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25DB6" w14:textId="77777777" w:rsidR="00320C31" w:rsidRPr="00320C31" w:rsidRDefault="00320C31" w:rsidP="00320C3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ПРОЕКТ!</w:t>
      </w:r>
    </w:p>
    <w:p w14:paraId="41E1DEC4" w14:textId="77777777" w:rsidR="00320C31" w:rsidRPr="00320C31" w:rsidRDefault="00320C31" w:rsidP="00320C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112BE244" w14:textId="77777777" w:rsidR="00320C31" w:rsidRPr="00320C31" w:rsidRDefault="00320C31" w:rsidP="00320C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320C31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 О Г О В О Р</w:t>
      </w:r>
    </w:p>
    <w:p w14:paraId="5B94151B" w14:textId="77777777" w:rsidR="00320C31" w:rsidRPr="00320C31" w:rsidRDefault="00320C31" w:rsidP="00320C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……………………......</w:t>
      </w:r>
    </w:p>
    <w:p w14:paraId="5AFA94CF" w14:textId="77777777" w:rsidR="00320C31" w:rsidRPr="00320C31" w:rsidRDefault="00320C31" w:rsidP="00320C3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A2BA788" w14:textId="50077543" w:rsidR="00320C31" w:rsidRPr="00CE2214" w:rsidRDefault="00320C31" w:rsidP="00320C3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Днес, ............201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9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г. в гр.</w:t>
      </w:r>
      <w:r w:rsidR="007D076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Габрово между:</w:t>
      </w:r>
    </w:p>
    <w:p w14:paraId="57C7008B" w14:textId="77777777" w:rsidR="00320C31" w:rsidRPr="00CE2214" w:rsidRDefault="00320C31" w:rsidP="00320C31">
      <w:pPr>
        <w:spacing w:before="120"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14:paraId="086CC32B" w14:textId="77777777" w:rsidR="00320C31" w:rsidRPr="00CE2214" w:rsidRDefault="00320C31" w:rsidP="00320C31">
      <w:pPr>
        <w:numPr>
          <w:ilvl w:val="0"/>
          <w:numId w:val="3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2214">
        <w:rPr>
          <w:rFonts w:ascii="Times New Roman" w:eastAsia="Times New Roman" w:hAnsi="Times New Roman" w:cs="Times New Roman"/>
          <w:sz w:val="24"/>
          <w:szCs w:val="24"/>
        </w:rPr>
        <w:t>Община  Габрово</w:t>
      </w:r>
      <w:r w:rsidRPr="00CE221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E2214">
        <w:rPr>
          <w:rFonts w:ascii="Times New Roman" w:eastAsia="Times New Roman" w:hAnsi="Times New Roman" w:cs="Times New Roman"/>
          <w:sz w:val="24"/>
          <w:szCs w:val="24"/>
        </w:rPr>
        <w:t>с ЕИК: 000215630 и адрес: гр. Габрово, пл. Възраждане № 3, представлявана от Таня Венкова Христова</w:t>
      </w:r>
      <w:r w:rsidRPr="00CE221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E2214">
        <w:rPr>
          <w:rFonts w:ascii="Times New Roman" w:eastAsia="Times New Roman" w:hAnsi="Times New Roman" w:cs="Times New Roman"/>
          <w:sz w:val="24"/>
          <w:szCs w:val="24"/>
        </w:rPr>
        <w:t>- Кмет, наричана по-долу „</w:t>
      </w:r>
      <w:r w:rsidRPr="00CE2214">
        <w:rPr>
          <w:rFonts w:ascii="Times New Roman" w:eastAsia="Times New Roman" w:hAnsi="Times New Roman" w:cs="Times New Roman"/>
          <w:b/>
          <w:sz w:val="24"/>
          <w:szCs w:val="24"/>
        </w:rPr>
        <w:t>ВЪЗЛОЖИТЕЛ“,</w:t>
      </w:r>
    </w:p>
    <w:p w14:paraId="4F8806F6" w14:textId="77777777" w:rsidR="00320C31" w:rsidRPr="00CE2214" w:rsidRDefault="00320C31" w:rsidP="00320C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2214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</w:p>
    <w:p w14:paraId="307FEA01" w14:textId="77777777" w:rsidR="00320C31" w:rsidRPr="00CE2214" w:rsidRDefault="00320C31" w:rsidP="00320C31">
      <w:pPr>
        <w:numPr>
          <w:ilvl w:val="0"/>
          <w:numId w:val="3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221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..........................................................................със седалище и адрес на управление:...............................................................................................................................,</w:t>
      </w:r>
    </w:p>
    <w:p w14:paraId="3640EBA6" w14:textId="77777777" w:rsidR="00320C31" w:rsidRPr="00CE2214" w:rsidRDefault="00320C31" w:rsidP="00320C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2214">
        <w:rPr>
          <w:rFonts w:ascii="Times New Roman" w:eastAsia="Times New Roman" w:hAnsi="Times New Roman" w:cs="Times New Roman"/>
          <w:sz w:val="24"/>
          <w:szCs w:val="24"/>
        </w:rPr>
        <w:t>ЕИК................................, представлявано от .................................................., наричано в договора за краткост „</w:t>
      </w:r>
      <w:r w:rsidRPr="00CE2214">
        <w:rPr>
          <w:rFonts w:ascii="Times New Roman" w:eastAsia="Times New Roman" w:hAnsi="Times New Roman" w:cs="Times New Roman"/>
          <w:b/>
          <w:sz w:val="24"/>
          <w:szCs w:val="24"/>
        </w:rPr>
        <w:t>ИЗПЪЛНИТЕЛ“</w:t>
      </w:r>
      <w:r w:rsidRPr="00CE2214">
        <w:rPr>
          <w:rFonts w:ascii="Times New Roman" w:eastAsia="Times New Roman" w:hAnsi="Times New Roman" w:cs="Times New Roman"/>
          <w:sz w:val="24"/>
          <w:szCs w:val="24"/>
        </w:rPr>
        <w:t xml:space="preserve">, от друга страна,     </w:t>
      </w:r>
    </w:p>
    <w:p w14:paraId="739D1D7D" w14:textId="77777777" w:rsidR="00320C31" w:rsidRPr="00CE2214" w:rsidRDefault="00320C31" w:rsidP="00320C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812A9C" w14:textId="7224C5FB" w:rsidR="00AD3A70" w:rsidRPr="005B21AE" w:rsidRDefault="00320C31" w:rsidP="00AD3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</w:pPr>
      <w:r w:rsidRPr="00CE2214">
        <w:rPr>
          <w:rFonts w:ascii="Times New Roman" w:eastAsia="Times New Roman" w:hAnsi="Times New Roman" w:cs="Times New Roman"/>
          <w:sz w:val="24"/>
          <w:szCs w:val="24"/>
        </w:rPr>
        <w:t xml:space="preserve">на основание чл.194, ал. 1 от ЗОП, във връзка 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чл. 20, ал 3, т. 2 от ЗОП и </w:t>
      </w:r>
      <w:r w:rsidRPr="00CE2214">
        <w:rPr>
          <w:rFonts w:ascii="Times New Roman" w:eastAsia="Times New Roman" w:hAnsi="Times New Roman" w:cs="Times New Roman"/>
          <w:sz w:val="24"/>
          <w:szCs w:val="24"/>
        </w:rPr>
        <w:t xml:space="preserve">проведена </w:t>
      </w:r>
      <w:r w:rsidR="0056046A" w:rsidRPr="00CE2214">
        <w:rPr>
          <w:rFonts w:ascii="Times New Roman" w:eastAsia="Times New Roman" w:hAnsi="Times New Roman" w:cs="Times New Roman"/>
          <w:sz w:val="24"/>
          <w:szCs w:val="24"/>
        </w:rPr>
        <w:t xml:space="preserve">обществена поръчка </w:t>
      </w:r>
      <w:bookmarkStart w:id="0" w:name="_GoBack"/>
      <w:bookmarkEnd w:id="0"/>
      <w:r w:rsidRPr="00CE2214">
        <w:rPr>
          <w:rFonts w:ascii="Times New Roman" w:eastAsia="Times New Roman" w:hAnsi="Times New Roman" w:cs="Times New Roman"/>
          <w:sz w:val="24"/>
          <w:szCs w:val="24"/>
        </w:rPr>
        <w:t>чрез събиране на оферти с обява с изх.№ …………………………………………………</w:t>
      </w:r>
      <w:r w:rsidR="00AD3A70" w:rsidRPr="00AD3A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3A70">
        <w:rPr>
          <w:rFonts w:ascii="Times New Roman" w:eastAsia="Times New Roman" w:hAnsi="Times New Roman" w:cs="Times New Roman"/>
          <w:sz w:val="24"/>
          <w:szCs w:val="24"/>
        </w:rPr>
        <w:t>и утвърден от Възложителя протокол за разглеждане, оценка на офертите и класиране на участниците</w:t>
      </w:r>
      <w:r w:rsidR="00AD3A70" w:rsidRPr="00CC0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3A7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AD3A70" w:rsidRPr="00CC07CB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CE2214">
        <w:rPr>
          <w:rFonts w:ascii="Times New Roman" w:eastAsia="Times New Roman" w:hAnsi="Times New Roman" w:cs="Times New Roman"/>
          <w:sz w:val="24"/>
          <w:szCs w:val="24"/>
        </w:rPr>
        <w:t xml:space="preserve"> с предмет</w:t>
      </w:r>
      <w:r w:rsidRPr="00CE2214">
        <w:rPr>
          <w:rFonts w:ascii="Times New Roman" w:eastAsia="Times New Roman" w:hAnsi="Times New Roman" w:cs="Times New Roman"/>
          <w:b/>
          <w:color w:val="000000"/>
          <w:lang w:eastAsia="bg-BG"/>
        </w:rPr>
        <w:t>:</w:t>
      </w:r>
      <w:r w:rsidR="00AD3A70" w:rsidRPr="00AD3A7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  <w:r w:rsidR="00AD3A70" w:rsidRPr="007111E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„</w:t>
      </w:r>
      <w:r w:rsidR="00AD3A70" w:rsidRPr="007111E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Доставка и монтаж на оборудване по две позиции:</w:t>
      </w:r>
      <w:r w:rsidR="00AD3A70" w:rsidRPr="007111EC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val="pl-PL" w:eastAsia="bg-BG"/>
        </w:rPr>
        <w:t xml:space="preserve"> </w:t>
      </w:r>
    </w:p>
    <w:p w14:paraId="0F4C9996" w14:textId="77777777" w:rsidR="00AD3A70" w:rsidRPr="007111EC" w:rsidRDefault="00AD3A70" w:rsidP="00AD3A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</w:pP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>Обособена позиция №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 xml:space="preserve"> 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>1</w:t>
      </w:r>
      <w:r w:rsidRPr="005B21A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pl-PL" w:eastAsia="bg-BG"/>
        </w:rPr>
        <w:t xml:space="preserve"> 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„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bg-BG"/>
        </w:rPr>
        <w:t>Доставка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и монтаж на 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bg-BG"/>
        </w:rPr>
        <w:t xml:space="preserve"> 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мебелно обзавеждане 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по проект № 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BG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05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9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OP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001-2.004-0042 „Комплекс за социално-здравни услуги за деца и семейства”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;</w:t>
      </w:r>
    </w:p>
    <w:p w14:paraId="08ACCD29" w14:textId="77777777" w:rsidR="00AD3A70" w:rsidRPr="007111EC" w:rsidRDefault="00AD3A70" w:rsidP="00AD3A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</w:pP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>Обособена позиция №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 xml:space="preserve"> 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 xml:space="preserve">2 </w:t>
      </w:r>
      <w:r w:rsidRPr="007111EC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„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bg-BG"/>
        </w:rPr>
        <w:t>Доставка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и монтаж на климатици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по проект № 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BG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05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9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OP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001-2.004-0042 „Комплекс за социално-здравни услуги за деца и семейства”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14:paraId="6847642D" w14:textId="77777777" w:rsidR="00AD3A70" w:rsidRPr="007111EC" w:rsidRDefault="00AD3A70" w:rsidP="00AD3A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5DAFABA" w14:textId="77777777" w:rsidR="00AD3A70" w:rsidRPr="007111EC" w:rsidRDefault="00AD3A70" w:rsidP="00AD3A7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>Обособена позиция №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 xml:space="preserve"> </w:t>
      </w:r>
      <w:r w:rsidRPr="005B21AE"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  <w:t>1</w:t>
      </w:r>
      <w:r w:rsidRPr="005B21A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pl-PL" w:eastAsia="bg-BG"/>
        </w:rPr>
        <w:t xml:space="preserve"> 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„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bg-BG"/>
        </w:rPr>
        <w:t>Доставка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и монтаж на 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bg-BG"/>
        </w:rPr>
        <w:t xml:space="preserve"> </w:t>
      </w:r>
      <w:r w:rsidRPr="007111EC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мебелно обзавеждане 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по проект № 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BG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05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9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OP</w:t>
      </w:r>
      <w:r w:rsidRPr="007111E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001-2.004-0042 „Комплекс за социално-здравни услуги за деца и семейства”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се сключи настоящият договор,</w:t>
      </w:r>
    </w:p>
    <w:p w14:paraId="0CD16606" w14:textId="77777777" w:rsidR="00320C31" w:rsidRPr="00320C31" w:rsidRDefault="00320C31" w:rsidP="00320C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843AD59" w14:textId="77777777" w:rsidR="00320C31" w:rsidRDefault="00320C31" w:rsidP="00320C31">
      <w:pPr>
        <w:keepNext/>
        <w:spacing w:before="120" w:after="0" w:line="240" w:lineRule="auto"/>
        <w:outlineLvl w:val="3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bg-BG"/>
        </w:rPr>
      </w:pPr>
    </w:p>
    <w:p w14:paraId="375E1FE0" w14:textId="77777777" w:rsidR="00320C31" w:rsidRPr="00320C31" w:rsidRDefault="00320C31" w:rsidP="00AD3A70">
      <w:pPr>
        <w:keepNext/>
        <w:spacing w:before="12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I. ПРЕДМЕТ НА ДОГОВОРА</w:t>
      </w:r>
    </w:p>
    <w:p w14:paraId="30F9A779" w14:textId="77777777" w:rsidR="00320C31" w:rsidRPr="00320C31" w:rsidRDefault="00320C31" w:rsidP="00320C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A914A" w14:textId="77777777" w:rsidR="00AD3A70" w:rsidRPr="00AD3A70" w:rsidRDefault="00320C31" w:rsidP="00320C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pl-PL" w:eastAsia="bg-BG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чл.</w:t>
      </w:r>
      <w:r w:rsidR="004A1B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(1) ВЪЗЛОЖИТЕЛЯТ възлага, а ИЗПЪЛНИТЕЛЯТ приема да извърши срещу възнаграждение доставка</w:t>
      </w:r>
      <w:r w:rsidRPr="00320C3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AD3A70">
        <w:rPr>
          <w:rFonts w:ascii="Times New Roman" w:eastAsia="Times New Roman" w:hAnsi="Times New Roman" w:cs="Times New Roman"/>
          <w:sz w:val="24"/>
          <w:szCs w:val="24"/>
        </w:rPr>
        <w:t xml:space="preserve">и монтаж </w:t>
      </w:r>
      <w:r w:rsidR="00AD3A70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на </w:t>
      </w:r>
      <w:r w:rsidR="00AD3A70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>мебелно обзавеждане</w:t>
      </w:r>
      <w:r w:rsidR="004A1BE9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– 3 (три) броя метални шкафове.</w:t>
      </w:r>
    </w:p>
    <w:p w14:paraId="68C4B6E5" w14:textId="77777777" w:rsidR="004A1BE9" w:rsidRPr="004A1BE9" w:rsidRDefault="00320C31" w:rsidP="004A1B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="004A1BE9" w:rsidRPr="004A1BE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Този договор е сключен по проект </w:t>
      </w:r>
      <w:r w:rsidR="004A1BE9" w:rsidRPr="004A1BE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„Комплекс за социално-здравни услуги за деца и семейства”, </w:t>
      </w:r>
      <w:r w:rsidR="004A1BE9" w:rsidRPr="004A1BE9">
        <w:rPr>
          <w:rFonts w:ascii="Times New Roman" w:eastAsia="Times New Roman" w:hAnsi="Times New Roman" w:cs="Times New Roman"/>
          <w:sz w:val="24"/>
          <w:szCs w:val="24"/>
          <w:lang w:val="en-US"/>
        </w:rPr>
        <w:t>Административен договор за предоставяне на безвъзмездна финансова помощ №</w:t>
      </w:r>
      <w:r w:rsidR="004A1BE9" w:rsidRPr="004A1BE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r w:rsidR="004A1BE9" w:rsidRPr="004A1BE9">
        <w:rPr>
          <w:rFonts w:ascii="Times New Roman" w:eastAsia="Times New Roman" w:hAnsi="Times New Roman" w:cs="Times New Roman"/>
          <w:sz w:val="24"/>
          <w:szCs w:val="24"/>
          <w:lang w:val="en-US"/>
        </w:rPr>
        <w:t>BG05M9OP001-2.004-0042-C02</w:t>
      </w:r>
      <w:r w:rsidR="004A1BE9" w:rsidRPr="004A1BE9">
        <w:rPr>
          <w:rFonts w:ascii="Times New Roman" w:eastAsia="Times New Roman" w:hAnsi="Times New Roman" w:cs="Times New Roman"/>
          <w:sz w:val="24"/>
          <w:szCs w:val="24"/>
          <w:lang w:val="ru-RU"/>
        </w:rPr>
        <w:t>, анексиран с Допълнително споразумение № 01 от 21.12.201</w:t>
      </w:r>
      <w:r w:rsidR="004A1BE9" w:rsidRPr="004A1BE9">
        <w:rPr>
          <w:rFonts w:ascii="Times New Roman" w:eastAsia="Times New Roman" w:hAnsi="Times New Roman" w:cs="Times New Roman"/>
          <w:sz w:val="24"/>
          <w:szCs w:val="24"/>
          <w:lang w:val="en-US"/>
        </w:rPr>
        <w:t>8</w:t>
      </w:r>
      <w:r w:rsidR="004A1BE9" w:rsidRPr="004A1BE9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4A1BE9" w:rsidRPr="004A1BE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финансиран по Оперативна програма „Развитие на човешките ресурси“ 2014-2020, процедура чрез директно предоставяне на конкретен бенефициент BG05M9OP001-2.004 „Услуги за ранно детско развитие“. </w:t>
      </w:r>
      <w:r w:rsidR="004A1BE9" w:rsidRPr="004A1B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</w:t>
      </w:r>
      <w:r w:rsidR="004A1BE9" w:rsidRPr="004A1BE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Управляващия Орган на ОП </w:t>
      </w:r>
      <w:r w:rsidR="004A1BE9" w:rsidRPr="004A1B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“Развитие на човешките ресурси”2014-2020 г.</w:t>
      </w:r>
    </w:p>
    <w:p w14:paraId="5DA96880" w14:textId="77777777" w:rsidR="00320C31" w:rsidRPr="00320C31" w:rsidRDefault="004A1BE9" w:rsidP="004A1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(3) </w:t>
      </w:r>
      <w:r w:rsidR="00320C31" w:rsidRPr="00320C31">
        <w:rPr>
          <w:rFonts w:ascii="Times New Roman" w:eastAsia="Times New Roman" w:hAnsi="Times New Roman" w:cs="Times New Roman"/>
          <w:bCs/>
          <w:sz w:val="24"/>
          <w:szCs w:val="24"/>
        </w:rPr>
        <w:t>Предметът на договора следва да бъде изпълнен в съответствие с Техническата спецификация</w:t>
      </w:r>
      <w:r w:rsidR="00320C31" w:rsidRPr="00320C3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="00320C31" w:rsidRPr="00320C31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ВЪЗЛОЖИТЕЛЯ и Предложението за изпълнение на ИЗПЪЛНИТЕЛЯ, </w:t>
      </w:r>
      <w:r w:rsidR="00320C31" w:rsidRPr="00320C3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представляващи неразделна част от Договора, </w:t>
      </w:r>
      <w:r w:rsidR="00320C31" w:rsidRPr="00320C31">
        <w:rPr>
          <w:rFonts w:ascii="Times New Roman" w:eastAsia="Times New Roman" w:hAnsi="Times New Roman" w:cs="Times New Roman"/>
          <w:sz w:val="24"/>
          <w:szCs w:val="24"/>
        </w:rPr>
        <w:t>при спазване на разпоредбите на действащото законодателство.</w:t>
      </w:r>
    </w:p>
    <w:p w14:paraId="471AD343" w14:textId="77777777" w:rsidR="00320C31" w:rsidRPr="00320C31" w:rsidRDefault="00320C31" w:rsidP="00320C3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чл.</w:t>
      </w:r>
      <w:r w:rsidR="004A1B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 xml:space="preserve">2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Предмет на договора е доставка и монтаж на обзавеждане, съгласно техническите спецификации и предлож</w:t>
      </w:r>
      <w:r w:rsidR="004A1BE9">
        <w:rPr>
          <w:rFonts w:ascii="Times New Roman" w:eastAsia="Times New Roman" w:hAnsi="Times New Roman" w:cs="Times New Roman"/>
          <w:sz w:val="24"/>
          <w:szCs w:val="24"/>
        </w:rPr>
        <w:t>ението на изпълнителя на 3 (три) броя метални шкафове със следните:</w:t>
      </w:r>
    </w:p>
    <w:tbl>
      <w:tblPr>
        <w:tblW w:w="8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9"/>
        <w:gridCol w:w="5826"/>
      </w:tblGrid>
      <w:tr w:rsidR="004A1BE9" w:rsidRPr="004A1BE9" w14:paraId="78CC7D34" w14:textId="77777777" w:rsidTr="004A1BE9">
        <w:trPr>
          <w:tblHeader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14:paraId="6B27863B" w14:textId="77777777" w:rsidR="004A1BE9" w:rsidRPr="004A1BE9" w:rsidRDefault="004A1BE9" w:rsidP="004A1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6557DEB" w14:textId="77777777" w:rsidR="004A1BE9" w:rsidRPr="004A1BE9" w:rsidRDefault="004A1BE9" w:rsidP="004A1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Предложение на Изпълнителя</w:t>
            </w:r>
          </w:p>
        </w:tc>
      </w:tr>
      <w:tr w:rsidR="004A1BE9" w:rsidRPr="004A1BE9" w14:paraId="381A1682" w14:textId="77777777" w:rsidTr="004A1BE9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361D" w14:textId="77777777" w:rsidR="004A1BE9" w:rsidRPr="004A1BE9" w:rsidRDefault="004A1BE9" w:rsidP="004A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BE9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EB0D" w14:textId="77777777" w:rsidR="004A1BE9" w:rsidRPr="004A1BE9" w:rsidRDefault="004A1BE9" w:rsidP="004A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1BE9" w:rsidRPr="004A1BE9" w14:paraId="69A48C6F" w14:textId="77777777" w:rsidTr="004A1BE9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E4953" w14:textId="77777777" w:rsidR="004A1BE9" w:rsidRPr="004A1BE9" w:rsidRDefault="004A1BE9" w:rsidP="004A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BE9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Размери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D5A8" w14:textId="77777777" w:rsidR="004A1BE9" w:rsidRPr="004A1BE9" w:rsidRDefault="004A1BE9" w:rsidP="004A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1BE9" w:rsidRPr="004A1BE9" w14:paraId="2015C7CC" w14:textId="77777777" w:rsidTr="004A1BE9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C68A5" w14:textId="77777777" w:rsidR="004A1BE9" w:rsidRPr="004A1BE9" w:rsidRDefault="004A1BE9" w:rsidP="004A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BE9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787B" w14:textId="77777777" w:rsidR="004A1BE9" w:rsidRPr="004A1BE9" w:rsidRDefault="004A1BE9" w:rsidP="004A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1BE9" w:rsidRPr="004A1BE9" w14:paraId="2415EB62" w14:textId="77777777" w:rsidTr="004A1BE9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B107" w14:textId="77777777" w:rsidR="004A1BE9" w:rsidRPr="004A1BE9" w:rsidRDefault="004A1BE9" w:rsidP="004A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BE9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Заключване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442B" w14:textId="77777777" w:rsidR="004A1BE9" w:rsidRPr="004A1BE9" w:rsidRDefault="004A1BE9" w:rsidP="004A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1BE9" w:rsidRPr="004A1BE9" w14:paraId="5C8D72A3" w14:textId="77777777" w:rsidTr="004A1BE9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C632" w14:textId="77777777" w:rsidR="004A1BE9" w:rsidRPr="004A1BE9" w:rsidRDefault="004A1BE9" w:rsidP="004A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BE9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63D3" w14:textId="77777777" w:rsidR="004A1BE9" w:rsidRPr="004A1BE9" w:rsidRDefault="004A1BE9" w:rsidP="004A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1BE9" w:rsidRPr="004A1BE9" w14:paraId="7B6A0193" w14:textId="77777777" w:rsidTr="004A1BE9">
        <w:trPr>
          <w:trHeight w:val="39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3C104" w14:textId="77777777" w:rsidR="004A1BE9" w:rsidRPr="004A1BE9" w:rsidRDefault="004A1BE9" w:rsidP="004A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BE9">
              <w:rPr>
                <w:rFonts w:ascii="Times New Roman" w:eastAsia="Times New Roman" w:hAnsi="Times New Roman" w:cs="Times New Roman"/>
                <w:sz w:val="24"/>
                <w:szCs w:val="24"/>
              </w:rPr>
              <w:t>Рафтове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7C37" w14:textId="77777777" w:rsidR="004A1BE9" w:rsidRPr="004A1BE9" w:rsidRDefault="004A1BE9" w:rsidP="004A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1BE9" w:rsidRPr="004A1BE9" w14:paraId="2619B1E9" w14:textId="77777777" w:rsidTr="004A1BE9">
        <w:trPr>
          <w:trHeight w:val="39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B5C10" w14:textId="77777777" w:rsidR="004A1BE9" w:rsidRPr="004A1BE9" w:rsidRDefault="004A1BE9" w:rsidP="004A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BE9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Товароносимост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AECD" w14:textId="77777777" w:rsidR="004A1BE9" w:rsidRPr="004A1BE9" w:rsidRDefault="004A1BE9" w:rsidP="004A1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2CAFD67" w14:textId="77777777" w:rsidR="00320C31" w:rsidRPr="00320C31" w:rsidRDefault="00320C31" w:rsidP="00320C3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683662" w14:textId="77777777" w:rsidR="00320C31" w:rsidRPr="00320C31" w:rsidRDefault="00320C31" w:rsidP="004A1BE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ІІ. СРОК ЗА ИЗПЪЛНЕНИЕ НА ДОГОВОРА</w:t>
      </w:r>
    </w:p>
    <w:p w14:paraId="38FAF889" w14:textId="77777777" w:rsidR="00320C31" w:rsidRPr="00320C31" w:rsidRDefault="00320C31" w:rsidP="00320C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чл. 3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(1) </w:t>
      </w:r>
      <w:r w:rsidRPr="00320C31">
        <w:rPr>
          <w:rFonts w:ascii="Times New Roman" w:eastAsia="Calibri" w:hAnsi="Times New Roman" w:cs="Times New Roman"/>
          <w:sz w:val="24"/>
          <w:szCs w:val="24"/>
        </w:rPr>
        <w:t>Доставката и монтажът се изпълнява в срок от ............................. календарни дни, считано от датата на подписването на договора.</w:t>
      </w:r>
    </w:p>
    <w:p w14:paraId="0F1D7CAF" w14:textId="77777777" w:rsidR="00320C31" w:rsidRPr="00320C31" w:rsidRDefault="00320C31" w:rsidP="004A1BE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III. ЦЕНА И НАЧИН НА ПЛАЩАНЕ</w:t>
      </w:r>
    </w:p>
    <w:p w14:paraId="7945106D" w14:textId="5AD52230" w:rsidR="00320C31" w:rsidRPr="00320C31" w:rsidRDefault="00320C31" w:rsidP="00320C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чл.</w:t>
      </w:r>
      <w:r w:rsidR="004A1B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Pr="00320C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(1) За изпълнение на дейностите по чл. 2 ВЪЗЛОЖИТЕЛЯТ заплаща на ИЗПЪЛНИТЕЛЯ обща цена на договора в размер </w:t>
      </w:r>
      <w:r w:rsidRPr="00320C3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на............................................</w:t>
      </w:r>
      <w:r w:rsidRPr="00320C31">
        <w:rPr>
          <w:rFonts w:ascii="Times New Roman" w:eastAsia="Times New Roman" w:hAnsi="Times New Roman" w:cs="Times New Roman"/>
          <w:b/>
          <w:i/>
          <w:sz w:val="24"/>
          <w:szCs w:val="24"/>
        </w:rPr>
        <w:t>............ (словом:.................................................) лева,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без включен ДДС </w:t>
      </w:r>
      <w:r w:rsidRPr="00320C31">
        <w:rPr>
          <w:rFonts w:ascii="Times New Roman" w:eastAsia="Times New Roman" w:hAnsi="Times New Roman" w:cs="Times New Roman"/>
          <w:b/>
          <w:i/>
          <w:sz w:val="24"/>
          <w:szCs w:val="24"/>
        </w:rPr>
        <w:t>или ....................................... (словом:........................................................) лева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с включен ДДС, съгласно ценовата оферта</w:t>
      </w:r>
      <w:r w:rsidR="00205688">
        <w:rPr>
          <w:rFonts w:ascii="Times New Roman" w:eastAsia="Times New Roman" w:hAnsi="Times New Roman" w:cs="Times New Roman"/>
          <w:sz w:val="24"/>
          <w:szCs w:val="24"/>
        </w:rPr>
        <w:t xml:space="preserve"> на изпълнителя.</w:t>
      </w:r>
    </w:p>
    <w:p w14:paraId="6994110B" w14:textId="77777777" w:rsidR="00320C31" w:rsidRPr="00320C31" w:rsidRDefault="00320C31" w:rsidP="00320C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05EBF1D" w14:textId="77777777" w:rsidR="00320C31" w:rsidRPr="00320C31" w:rsidRDefault="00320C31" w:rsidP="00320C31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sz w:val="24"/>
          <w:szCs w:val="24"/>
        </w:rPr>
        <w:t>(2) Плащането се извършва чрез банков превод в лева по банковата сметка на Изпълнителя.</w:t>
      </w:r>
    </w:p>
    <w:p w14:paraId="7DD6BFDB" w14:textId="77777777" w:rsidR="00320C31" w:rsidRPr="00320C31" w:rsidRDefault="00320C31" w:rsidP="00320C31">
      <w:pPr>
        <w:shd w:val="clear" w:color="auto" w:fill="FFFFFF"/>
        <w:tabs>
          <w:tab w:val="left" w:pos="936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 xml:space="preserve">(3) </w:t>
      </w:r>
      <w:r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t>Плащането се извършва след изпълнението на доставката, в срок от 30 (тридесет) календарни дни след подписване на приемо-предавателен протокол за извършената доставка и монтаж, и предоставяне на фактура оригинал, придружена с опис на елементите от доставка, с единични цени и количества и съответните придружаващи документални доказателства.</w:t>
      </w:r>
    </w:p>
    <w:p w14:paraId="328B2C5F" w14:textId="77777777" w:rsidR="00320C31" w:rsidRPr="00320C31" w:rsidRDefault="00320C31" w:rsidP="00320C31">
      <w:pPr>
        <w:spacing w:before="120" w:after="0" w:line="240" w:lineRule="auto"/>
        <w:rPr>
          <w:rFonts w:ascii="Times New Roman" w:eastAsia="ArialNarrow-Bold" w:hAnsi="Times New Roman" w:cs="Times New Roman"/>
          <w:bCs/>
          <w:sz w:val="24"/>
          <w:szCs w:val="24"/>
          <w:lang w:eastAsia="en-GB"/>
        </w:rPr>
      </w:pP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 xml:space="preserve">(4) Фактурата </w:t>
      </w:r>
      <w:r w:rsidRPr="00320C31">
        <w:rPr>
          <w:rFonts w:ascii="Times New Roman" w:eastAsia="ArialNarrow-Bold" w:hAnsi="Times New Roman" w:cs="Times New Roman"/>
          <w:bCs/>
          <w:sz w:val="24"/>
          <w:szCs w:val="24"/>
          <w:lang w:eastAsia="en-GB"/>
        </w:rPr>
        <w:t xml:space="preserve"> следва да съдържа следните данни:</w:t>
      </w:r>
    </w:p>
    <w:p w14:paraId="2031FD13" w14:textId="77777777" w:rsidR="00320C31" w:rsidRPr="00320C31" w:rsidRDefault="00320C31" w:rsidP="00320C31">
      <w:pPr>
        <w:autoSpaceDE w:val="0"/>
        <w:autoSpaceDN w:val="0"/>
        <w:adjustRightInd w:val="0"/>
        <w:spacing w:after="0" w:line="240" w:lineRule="auto"/>
        <w:rPr>
          <w:rFonts w:ascii="Times New Roman" w:eastAsia="ArialNarrow-BoldItalic" w:hAnsi="Times New Roman" w:cs="Times New Roman"/>
          <w:bCs/>
          <w:i/>
          <w:iCs/>
          <w:sz w:val="24"/>
          <w:szCs w:val="24"/>
          <w:lang w:eastAsia="en-GB"/>
        </w:rPr>
      </w:pPr>
      <w:r w:rsidRPr="00320C31">
        <w:rPr>
          <w:rFonts w:ascii="Times New Roman" w:eastAsia="ArialNarrow-Bold" w:hAnsi="Times New Roman" w:cs="Times New Roman"/>
          <w:bCs/>
          <w:sz w:val="24"/>
          <w:szCs w:val="24"/>
          <w:lang w:eastAsia="en-GB"/>
        </w:rPr>
        <w:t xml:space="preserve">Получател: </w:t>
      </w:r>
      <w:r w:rsidRPr="00320C31">
        <w:rPr>
          <w:rFonts w:ascii="Times New Roman" w:eastAsia="ArialNarrow-BoldItalic" w:hAnsi="Times New Roman" w:cs="Times New Roman"/>
          <w:bCs/>
          <w:i/>
          <w:iCs/>
          <w:sz w:val="24"/>
          <w:szCs w:val="24"/>
          <w:lang w:eastAsia="en-GB"/>
        </w:rPr>
        <w:t>ОБЩИНА ГАБРОВО</w:t>
      </w:r>
    </w:p>
    <w:p w14:paraId="38C67D19" w14:textId="77777777" w:rsidR="00320C31" w:rsidRPr="00320C31" w:rsidRDefault="00320C31" w:rsidP="00320C31">
      <w:pPr>
        <w:autoSpaceDE w:val="0"/>
        <w:autoSpaceDN w:val="0"/>
        <w:adjustRightInd w:val="0"/>
        <w:spacing w:after="0" w:line="240" w:lineRule="auto"/>
        <w:rPr>
          <w:rFonts w:ascii="Times New Roman" w:eastAsia="ArialNarrow-Bold" w:hAnsi="Times New Roman" w:cs="Times New Roman"/>
          <w:bCs/>
          <w:i/>
          <w:sz w:val="24"/>
          <w:szCs w:val="24"/>
          <w:lang w:eastAsia="en-GB"/>
        </w:rPr>
      </w:pPr>
      <w:r w:rsidRPr="00320C31">
        <w:rPr>
          <w:rFonts w:ascii="Times New Roman" w:eastAsia="ArialNarrow-Bold" w:hAnsi="Times New Roman" w:cs="Times New Roman"/>
          <w:bCs/>
          <w:sz w:val="24"/>
          <w:szCs w:val="24"/>
          <w:lang w:eastAsia="en-GB"/>
        </w:rPr>
        <w:t>Адрес: пл. Възраждане № 3</w:t>
      </w:r>
    </w:p>
    <w:p w14:paraId="31B9EE97" w14:textId="77777777" w:rsidR="00320C31" w:rsidRPr="00320C31" w:rsidRDefault="00320C31" w:rsidP="00320C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20C31">
        <w:rPr>
          <w:rFonts w:ascii="Times New Roman" w:eastAsia="ArialNarrow-Bold" w:hAnsi="Times New Roman" w:cs="Times New Roman"/>
          <w:bCs/>
          <w:sz w:val="24"/>
          <w:szCs w:val="24"/>
          <w:lang w:eastAsia="en-GB"/>
        </w:rPr>
        <w:t xml:space="preserve">БУЛСТАТ: </w:t>
      </w:r>
      <w:r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t>000215630</w:t>
      </w:r>
    </w:p>
    <w:p w14:paraId="4502EDC6" w14:textId="77777777" w:rsidR="00320C31" w:rsidRPr="00320C31" w:rsidRDefault="00320C31" w:rsidP="00320C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МОЛ: Таня Христова </w:t>
      </w:r>
    </w:p>
    <w:p w14:paraId="1C689362" w14:textId="77777777" w:rsidR="00320C31" w:rsidRPr="00320C31" w:rsidRDefault="00320C31" w:rsidP="00320C31">
      <w:pPr>
        <w:spacing w:after="0" w:line="240" w:lineRule="auto"/>
        <w:rPr>
          <w:rFonts w:ascii="Times New Roman" w:eastAsia="ArialNarrow-BoldItalic" w:hAnsi="Times New Roman" w:cs="Times New Roman"/>
          <w:bCs/>
          <w:i/>
          <w:iCs/>
          <w:sz w:val="24"/>
          <w:szCs w:val="24"/>
          <w:lang w:eastAsia="en-GB"/>
        </w:rPr>
      </w:pPr>
      <w:r w:rsidRPr="00320C31">
        <w:rPr>
          <w:rFonts w:ascii="Times New Roman" w:eastAsia="ArialNarrow-Bold" w:hAnsi="Times New Roman" w:cs="Times New Roman"/>
          <w:bCs/>
          <w:sz w:val="24"/>
          <w:szCs w:val="24"/>
          <w:lang w:eastAsia="en-GB"/>
        </w:rPr>
        <w:t>По</w:t>
      </w:r>
      <w:r w:rsidR="004A1BE9">
        <w:rPr>
          <w:rFonts w:ascii="Times New Roman" w:eastAsia="ArialNarrow-Bold" w:hAnsi="Times New Roman" w:cs="Times New Roman"/>
          <w:bCs/>
          <w:sz w:val="24"/>
          <w:szCs w:val="24"/>
          <w:lang w:eastAsia="en-GB"/>
        </w:rPr>
        <w:t>лучил фактурата: Петя Цвяткова</w:t>
      </w:r>
      <w:r w:rsidRPr="00320C31">
        <w:rPr>
          <w:rFonts w:ascii="Times New Roman" w:eastAsia="ArialNarrow-Bold" w:hAnsi="Times New Roman" w:cs="Times New Roman"/>
          <w:bCs/>
          <w:sz w:val="24"/>
          <w:szCs w:val="24"/>
          <w:lang w:eastAsia="en-GB"/>
        </w:rPr>
        <w:t xml:space="preserve"> - </w:t>
      </w:r>
      <w:r w:rsidRPr="00320C31">
        <w:rPr>
          <w:rFonts w:ascii="Times New Roman" w:eastAsia="ArialNarrow-BoldItalic" w:hAnsi="Times New Roman" w:cs="Times New Roman"/>
          <w:bCs/>
          <w:iCs/>
          <w:sz w:val="24"/>
          <w:szCs w:val="24"/>
          <w:lang w:eastAsia="en-GB"/>
        </w:rPr>
        <w:t>Ръководител проект</w:t>
      </w:r>
    </w:p>
    <w:p w14:paraId="72EAD0E5" w14:textId="22CD7070" w:rsidR="00320C31" w:rsidRPr="00320C31" w:rsidRDefault="00320C31" w:rsidP="00320C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</w:pPr>
      <w:r w:rsidRPr="00320C31">
        <w:rPr>
          <w:rFonts w:ascii="Times New Roman" w:eastAsia="ArialNarrow-Italic" w:hAnsi="Times New Roman" w:cs="Times New Roman"/>
          <w:iCs/>
          <w:sz w:val="24"/>
          <w:szCs w:val="24"/>
          <w:lang w:eastAsia="en-GB"/>
        </w:rPr>
        <w:t xml:space="preserve">В описателната част следва да впише следния текст: </w:t>
      </w:r>
      <w:r w:rsidRPr="00320C31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”</w:t>
      </w:r>
      <w:r w:rsidRPr="00320C3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n-GB"/>
        </w:rPr>
        <w:t xml:space="preserve">Разходът е по договор за безвъзмездна помощ </w:t>
      </w:r>
      <w:r w:rsidRPr="00320C3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№ </w:t>
      </w:r>
      <w:r w:rsidRPr="00320C3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BG05M9OP001-2.004-0042</w:t>
      </w:r>
      <w:r w:rsidR="00812A61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-C02</w:t>
      </w:r>
      <w:r w:rsidRPr="00320C3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„Комплекс за социално-здравни услуги за деца и семейства”</w:t>
      </w:r>
      <w:r w:rsidRPr="00320C3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</w:t>
      </w:r>
    </w:p>
    <w:p w14:paraId="355CC72B" w14:textId="77777777" w:rsidR="00320C31" w:rsidRPr="00320C31" w:rsidRDefault="00320C31" w:rsidP="004A1BE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IV. ПРАВА И ЗАДЪЛЖЕНИЯ НА ВЪЗЛОЖИТЕЛЯ</w:t>
      </w:r>
    </w:p>
    <w:p w14:paraId="43519EB4" w14:textId="77777777" w:rsidR="00320C31" w:rsidRPr="00320C31" w:rsidRDefault="00320C31" w:rsidP="00320C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чл.</w:t>
      </w:r>
      <w:r w:rsidR="004A1B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(1)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>ВЪЗЛОЖИТЕЛЯТ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 да заплати на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>ИЗПЪЛНИТЕЛЯ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договореното възнаграждение за извършената работа, съгласно условията на настоящия договор.</w:t>
      </w:r>
    </w:p>
    <w:p w14:paraId="2D423051" w14:textId="77777777" w:rsidR="00320C31" w:rsidRPr="00320C31" w:rsidRDefault="00320C31" w:rsidP="00320C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(2)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 xml:space="preserve">ВЪЗЛОЖИТЕЛЯТ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се задължава да оказва необходимото съдействие на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ИЗПЪЛНИТЕЛЯ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и своевременно да предоставя необходимите сведения и указания, при възникване на необходимост.</w:t>
      </w:r>
    </w:p>
    <w:p w14:paraId="5F444D7E" w14:textId="77777777" w:rsidR="00320C31" w:rsidRPr="00320C31" w:rsidRDefault="00320C31" w:rsidP="00320C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(3)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>ВЪЗЛОЖИТЕЛЯТ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има право във всеки момент от действието на настоящия договор  да изисква информация за изпълнението на договора, без да пречи на оперативната дейност на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>ИЗПЪЛНИТЕЛЯ.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A5DD235" w14:textId="77777777" w:rsidR="00320C31" w:rsidRPr="00320C31" w:rsidRDefault="00320C31" w:rsidP="00320C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20C3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320C31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ВЪЗЛОЖИТЕЛЯТ има право да откаже да приеме доставката, ако открие съществени недостатъци</w:t>
      </w:r>
      <w:r w:rsidRPr="00320C3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Pr="00320C3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отклонения от качеството на доставеното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обзавеждане, за което се съставя констативен протокол. Констатираните недостатъци се отстраняват от ИЗПЪЛНИТЕЛЯ за негова сметка в 5-дневен срок от подписване на  констативния  протокол.</w:t>
      </w:r>
    </w:p>
    <w:p w14:paraId="5C56299F" w14:textId="77777777" w:rsidR="00320C31" w:rsidRPr="00320C31" w:rsidRDefault="00320C31" w:rsidP="00320C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sz w:val="24"/>
          <w:szCs w:val="24"/>
          <w:lang w:val="en-US"/>
        </w:rPr>
        <w:t>(5) Да изисква и проверява представените от ИЗПЪЛНИТЕЛЯ книжа и разплащателни документи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087A7F4" w14:textId="77777777" w:rsidR="00320C31" w:rsidRPr="00320C31" w:rsidRDefault="00320C31" w:rsidP="00320C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20C31">
        <w:rPr>
          <w:rFonts w:ascii="Times New Roman" w:eastAsia="Times New Roman" w:hAnsi="Times New Roman" w:cs="Times New Roman"/>
          <w:sz w:val="24"/>
          <w:szCs w:val="24"/>
        </w:rPr>
        <w:t>(6) ВЪЗЛОЖИТЕЛЯТ се задължава да приеме в срок доставката на обзавеждането и последващите монтажни работи;</w:t>
      </w:r>
    </w:p>
    <w:p w14:paraId="1F432AC3" w14:textId="77777777" w:rsidR="00320C31" w:rsidRPr="00320C31" w:rsidRDefault="00320C31" w:rsidP="00320C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20C31">
        <w:rPr>
          <w:rFonts w:ascii="Times New Roman" w:eastAsia="Times New Roman" w:hAnsi="Times New Roman" w:cs="Times New Roman"/>
          <w:sz w:val="24"/>
          <w:szCs w:val="24"/>
          <w:lang w:val="en-US"/>
        </w:rPr>
        <w:t>(7)</w:t>
      </w:r>
      <w:r w:rsidRPr="00320C31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</w:t>
      </w:r>
      <w:r w:rsidRPr="00320C31">
        <w:rPr>
          <w:rFonts w:ascii="Times New Roman" w:eastAsia="Times New Roman" w:hAnsi="Times New Roman" w:cs="Times New Roman"/>
          <w:sz w:val="24"/>
          <w:szCs w:val="24"/>
          <w:lang w:val="en-US"/>
        </w:rPr>
        <w:t>Правото на собственост, включително правата на интелектуална и индустриална собственост върху резултатите от Договора, докладите и други документи, свързани с него, възникват за ВЪЗЛОЖИТЕЛЯ.</w:t>
      </w:r>
    </w:p>
    <w:p w14:paraId="6ECC3CB3" w14:textId="77777777" w:rsidR="00320C31" w:rsidRPr="00320C31" w:rsidRDefault="00320C31" w:rsidP="00320C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C419245" w14:textId="77777777" w:rsidR="00320C31" w:rsidRPr="00320C31" w:rsidRDefault="00320C31" w:rsidP="00320C31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чл.</w:t>
      </w:r>
      <w:r w:rsidR="004A1BE9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ВЪЗЛОЖИТЕЛЯТ е отговорен за утвърждаване на разходите, извършени от ИЗПЪЛНИТЕЛЯ, въз основа на фактура и подписан </w:t>
      </w:r>
      <w:r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приемо-предавателен протокол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A9522A0" w14:textId="77777777" w:rsidR="00320C31" w:rsidRPr="00320C31" w:rsidRDefault="00320C31" w:rsidP="00320C31">
      <w:pPr>
        <w:tabs>
          <w:tab w:val="num" w:pos="928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чл.</w:t>
      </w:r>
      <w:r w:rsidR="004A1BE9">
        <w:rPr>
          <w:rFonts w:ascii="Times New Roman" w:eastAsia="Times New Roman" w:hAnsi="Times New Roman" w:cs="Times New Roman"/>
          <w:b/>
          <w:sz w:val="24"/>
          <w:szCs w:val="24"/>
        </w:rPr>
        <w:t xml:space="preserve"> 7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ВЪЗЛОЖИТЕЛЯТ се задължава да предприеме всички необходими мерки за избягване на конфликт на интереси, както и да уведоми незабавно Управляващия Орган на ОП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>“Развитие на човешките ресурси”2014-2020 г.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, относно обстоятелство, което предизвиква или може да предизвика подобен конфликт. </w:t>
      </w:r>
    </w:p>
    <w:p w14:paraId="765E51DA" w14:textId="77777777" w:rsidR="00320C31" w:rsidRPr="00320C31" w:rsidRDefault="00320C31" w:rsidP="00320C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sz w:val="24"/>
          <w:szCs w:val="24"/>
          <w:lang w:val="en-US"/>
        </w:rPr>
        <w:t>Конфликт на интереси е налице, когато безпристрастното и обективно упражняване на функциите по Договора на което и да е лице е опорочено поради причини, свързани със семейството, емоционалния живот, политическата или националната принадлежност, икономически интереси или всякакъв друг общ интерес, който то има с друго лице, съгласно чл. 57 от Регламент (ЕС, ЕВРАТОМ) № 966/2012 на Европейския парламент и на Съвета относно финансовите правила, приложими за общия бюджет на Съюза и за отмяна на Регламент (EO, Евратом) №1605/2002 на Съвета.</w:t>
      </w:r>
    </w:p>
    <w:p w14:paraId="1B771075" w14:textId="77777777" w:rsidR="00320C31" w:rsidRPr="00320C31" w:rsidRDefault="00320C31" w:rsidP="00320C31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1BF2083" w14:textId="77777777" w:rsidR="00320C31" w:rsidRPr="00320C31" w:rsidRDefault="00320C31" w:rsidP="00320C31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C4F0A6B" w14:textId="77777777" w:rsidR="00320C31" w:rsidRPr="00320C31" w:rsidRDefault="00320C31" w:rsidP="004A1BE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bCs/>
          <w:sz w:val="24"/>
          <w:szCs w:val="24"/>
        </w:rPr>
        <w:t>V. ПРАВА И ЗАДЪЛЖЕНИЯ НА ИЗПЪЛНИТЕЛЯ</w:t>
      </w:r>
    </w:p>
    <w:p w14:paraId="5F4F99FD" w14:textId="77777777" w:rsidR="00320C31" w:rsidRPr="00320C31" w:rsidRDefault="00320C31" w:rsidP="00320C31">
      <w:pPr>
        <w:tabs>
          <w:tab w:val="left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чл.</w:t>
      </w:r>
      <w:r w:rsidR="004A1BE9">
        <w:rPr>
          <w:rFonts w:ascii="Times New Roman" w:eastAsia="Times New Roman" w:hAnsi="Times New Roman" w:cs="Times New Roman"/>
          <w:b/>
          <w:sz w:val="24"/>
          <w:szCs w:val="24"/>
        </w:rPr>
        <w:t xml:space="preserve"> 8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(1)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>ИЗПЪЛНИТЕЛЯТ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 да изпълни предмета на настоящия договор, на свой риск, срещу договорената цена.</w:t>
      </w:r>
    </w:p>
    <w:p w14:paraId="0BD36710" w14:textId="77777777" w:rsidR="00320C31" w:rsidRPr="00320C31" w:rsidRDefault="00320C31" w:rsidP="00320C31">
      <w:pPr>
        <w:tabs>
          <w:tab w:val="left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>ИЗПЪЛНИТЕЛЯТ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 да изпълни качествено, в срок и в договореното количество, възложената от ВЪЗЛОЖИТЕЛЯ, доставка.</w:t>
      </w:r>
    </w:p>
    <w:p w14:paraId="482596B8" w14:textId="77777777" w:rsidR="00320C31" w:rsidRPr="00320C31" w:rsidRDefault="00320C31" w:rsidP="00320C31">
      <w:pPr>
        <w:tabs>
          <w:tab w:val="left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(3)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>ИЗПЪЛНИТЕЛЯТ се задължава във всеки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момент от действието на настоящия договор да предоставя информация за изпълнението на договора, при поискване от страна на ВЪЗЛОЖИТЕЛЯ.</w:t>
      </w:r>
    </w:p>
    <w:p w14:paraId="6513FCBD" w14:textId="77777777" w:rsidR="00320C31" w:rsidRPr="00320C31" w:rsidRDefault="00320C31" w:rsidP="00320C31">
      <w:pPr>
        <w:tabs>
          <w:tab w:val="center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 xml:space="preserve">(4) </w:t>
      </w:r>
      <w:r w:rsidRPr="00320C3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ИЗПЪЛНИТЕЛЯТ</w:t>
      </w:r>
      <w:r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задължава да предостави мебелно обзавеждане в готовност за експлоатация.</w:t>
      </w:r>
    </w:p>
    <w:p w14:paraId="4AD3CE14" w14:textId="77777777" w:rsidR="00320C31" w:rsidRPr="00320C31" w:rsidRDefault="00320C31" w:rsidP="00320C31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(5) </w:t>
      </w:r>
      <w:r w:rsidRPr="00320C3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ИЗПЪЛНИТЕЛЯТ</w:t>
      </w:r>
      <w:r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задължава да предаде мебелно обзавеждане на </w:t>
      </w:r>
      <w:r w:rsidRPr="00320C3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ВЪЗЛОЖИТЕЛЯ</w:t>
      </w:r>
      <w:r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състояние, отговарящо на следните изисквания:</w:t>
      </w:r>
    </w:p>
    <w:p w14:paraId="3A95B2ED" w14:textId="77777777" w:rsidR="00320C31" w:rsidRPr="00320C31" w:rsidRDefault="00320C31" w:rsidP="00320C31">
      <w:pPr>
        <w:tabs>
          <w:tab w:val="center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t>а)  мебелно обзавеждане да е ново;</w:t>
      </w:r>
    </w:p>
    <w:p w14:paraId="1BFE09E3" w14:textId="77777777" w:rsidR="00320C31" w:rsidRPr="00320C31" w:rsidRDefault="00320C31" w:rsidP="00320C31">
      <w:pPr>
        <w:tabs>
          <w:tab w:val="center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б) да предаде мебелно обзавеждане, като е окомплектовано с необходимите  експлоатационни документи (гаранционни карти и др.)</w:t>
      </w:r>
    </w:p>
    <w:p w14:paraId="7BCE107E" w14:textId="77777777" w:rsidR="00320C31" w:rsidRPr="00320C31" w:rsidRDefault="00320C31" w:rsidP="00320C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чл.</w:t>
      </w:r>
      <w:r w:rsidR="004A1B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9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При констатиране на недостатъци в елементите на доставката, ИЗПЪЛНИТЕЛЯТ е длъжен да ги отстрани за своя сметка в срок от 5 дни от подписване на констативен протокол за същите.</w:t>
      </w:r>
    </w:p>
    <w:p w14:paraId="2B5BB978" w14:textId="3424F802" w:rsidR="00320C31" w:rsidRPr="00320C31" w:rsidRDefault="00320C31" w:rsidP="00320C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320C3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чл.</w:t>
      </w:r>
      <w:r w:rsidR="004A1BE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10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(1) ИЗПЪЛНИТЕЛЯТ</w:t>
      </w:r>
      <w:r w:rsidRPr="00320C3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поема гаранционен срок на мебелно обзавеждане, предмет на настоящия договор, </w:t>
      </w:r>
      <w:r w:rsidR="00633FB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за срок от ………..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месеца, съгласно техническа му оферта. Срокът на гаранция започва да тече от датата на подписване на </w:t>
      </w:r>
      <w:r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приемо-предавателния протокол за осъществена доставка</w:t>
      </w:r>
      <w:r w:rsidRPr="00320C3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</w:p>
    <w:p w14:paraId="78E708A2" w14:textId="77777777" w:rsidR="00320C31" w:rsidRPr="00320C31" w:rsidRDefault="00320C31" w:rsidP="00320C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t>(2)</w:t>
      </w:r>
      <w:r w:rsidRPr="00320C31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</w:t>
      </w:r>
      <w:r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ИЗПЪЛНИТЕЛЯТ се задължава да отстранява за своя сметка всички недостатъци и/или повреди, отговарящи на гаранционните условия,  възникнали по време на гаранционния срок.</w:t>
      </w:r>
    </w:p>
    <w:p w14:paraId="313262A5" w14:textId="359B3D04" w:rsidR="00320C31" w:rsidRPr="00320C31" w:rsidRDefault="00320C31" w:rsidP="00320C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(</w:t>
      </w:r>
      <w:r w:rsidR="00F559B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3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) ИЗПЪЛНИТЕЛЯТ се задължава да поеме всички разходи по транспортирането, застраховането и организирането на доставката до посочения от ВЪЗЛОЖИТЕЛЯ адрес на обекта, както и да извърши монтажа, съгласно Техническата спецификация. ИЗПЪЛНИТЕЛЯТ е длъжен да предаде доставката във вид, количество, качество и документно оформяне, съгласно договореностите, постигнати с ВЪЗЛОЖИТЕЛЯ.</w:t>
      </w:r>
    </w:p>
    <w:p w14:paraId="74FF1F64" w14:textId="77777777" w:rsidR="00320C31" w:rsidRPr="00320C31" w:rsidRDefault="00320C31" w:rsidP="00320C31">
      <w:pPr>
        <w:tabs>
          <w:tab w:val="num" w:pos="720"/>
        </w:tabs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320C31">
        <w:rPr>
          <w:rFonts w:ascii="Times New Roman" w:eastAsia="PMingLiU" w:hAnsi="Times New Roman" w:cs="Times New Roman"/>
          <w:b/>
          <w:sz w:val="24"/>
          <w:szCs w:val="24"/>
        </w:rPr>
        <w:t>чл.</w:t>
      </w:r>
      <w:r w:rsidR="004A1BE9">
        <w:rPr>
          <w:rFonts w:ascii="Times New Roman" w:eastAsia="PMingLiU" w:hAnsi="Times New Roman" w:cs="Times New Roman"/>
          <w:b/>
          <w:sz w:val="24"/>
          <w:szCs w:val="24"/>
        </w:rPr>
        <w:t xml:space="preserve"> 11 </w:t>
      </w:r>
      <w:r w:rsidRPr="00320C31">
        <w:rPr>
          <w:rFonts w:ascii="Times New Roman" w:eastAsia="PMingLiU" w:hAnsi="Times New Roman" w:cs="Times New Roman"/>
          <w:b/>
          <w:sz w:val="24"/>
          <w:szCs w:val="24"/>
        </w:rPr>
        <w:t>(</w:t>
      </w:r>
      <w:r w:rsidRPr="00320C31">
        <w:rPr>
          <w:rFonts w:ascii="Times New Roman" w:eastAsia="PMingLiU" w:hAnsi="Times New Roman" w:cs="Times New Roman"/>
          <w:sz w:val="24"/>
          <w:szCs w:val="24"/>
        </w:rPr>
        <w:t xml:space="preserve">1) ИЗПЪЛНИТЕЛЯТ е длъжен да допуска представители на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Управляващия Орган на ОП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>“Развитие на човешките ресурси”2014-2020 г.</w:t>
      </w:r>
      <w:r w:rsidRPr="00320C31">
        <w:rPr>
          <w:rFonts w:ascii="Times New Roman" w:eastAsia="PMingLiU" w:hAnsi="Times New Roman" w:cs="Times New Roman"/>
          <w:sz w:val="24"/>
          <w:szCs w:val="24"/>
        </w:rPr>
        <w:t xml:space="preserve"> и всички други органи с правомощия да упражняват контрол и/или техни представители и външни одитори, да извършват проверки, посредством проучване на документацията или проверки на място, във връзка с дейности по проекта, и при необходимост, да проведат пълен одит, въз основа на разходнооправдателните документи, приложени към счетоводните отчети, счетоводната документация и други документи, свързани с финансирането на проекта.</w:t>
      </w:r>
    </w:p>
    <w:p w14:paraId="7A643C28" w14:textId="77777777" w:rsidR="00320C31" w:rsidRPr="00320C31" w:rsidRDefault="00320C31" w:rsidP="00320C31">
      <w:pPr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320C31">
        <w:rPr>
          <w:rFonts w:ascii="Times New Roman" w:eastAsia="PMingLiU" w:hAnsi="Times New Roman" w:cs="Times New Roman"/>
          <w:sz w:val="24"/>
          <w:szCs w:val="24"/>
        </w:rPr>
        <w:t xml:space="preserve">(2) Всички направени препоръки, при осъществяване на проверките, следва да бъдат изпълнени в указания срок.   </w:t>
      </w:r>
    </w:p>
    <w:p w14:paraId="7264BC0B" w14:textId="77777777" w:rsidR="00320C31" w:rsidRPr="00320C31" w:rsidRDefault="00320C31" w:rsidP="00320C31">
      <w:pPr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320C31">
        <w:rPr>
          <w:rFonts w:ascii="Times New Roman" w:eastAsia="PMingLiU" w:hAnsi="Times New Roman" w:cs="Times New Roman"/>
          <w:b/>
          <w:sz w:val="24"/>
          <w:szCs w:val="24"/>
        </w:rPr>
        <w:t>чл.</w:t>
      </w:r>
      <w:r w:rsidR="004A1BE9">
        <w:rPr>
          <w:rFonts w:ascii="Times New Roman" w:eastAsia="PMingLiU" w:hAnsi="Times New Roman" w:cs="Times New Roman"/>
          <w:b/>
          <w:sz w:val="24"/>
          <w:szCs w:val="24"/>
        </w:rPr>
        <w:t xml:space="preserve"> 12</w:t>
      </w:r>
      <w:r w:rsidRPr="00320C31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320C31">
        <w:rPr>
          <w:rFonts w:ascii="Times New Roman" w:eastAsia="PMingLiU" w:hAnsi="Times New Roman" w:cs="Times New Roman"/>
          <w:bCs/>
          <w:sz w:val="24"/>
          <w:szCs w:val="24"/>
        </w:rPr>
        <w:t>ИЗПЪЛНИТЕЛЯТ</w:t>
      </w:r>
      <w:r w:rsidRPr="00320C31">
        <w:rPr>
          <w:rFonts w:ascii="Times New Roman" w:eastAsia="PMingLiU" w:hAnsi="Times New Roman" w:cs="Times New Roman"/>
          <w:sz w:val="24"/>
          <w:szCs w:val="24"/>
        </w:rPr>
        <w:t xml:space="preserve"> има право да получи от </w:t>
      </w:r>
      <w:r w:rsidRPr="00320C31">
        <w:rPr>
          <w:rFonts w:ascii="Times New Roman" w:eastAsia="PMingLiU" w:hAnsi="Times New Roman" w:cs="Times New Roman"/>
          <w:bCs/>
          <w:sz w:val="24"/>
          <w:szCs w:val="24"/>
        </w:rPr>
        <w:t>ВЪЗЛОЖИТЕЛЯ</w:t>
      </w:r>
      <w:r w:rsidRPr="00320C31">
        <w:rPr>
          <w:rFonts w:ascii="Times New Roman" w:eastAsia="PMingLiU" w:hAnsi="Times New Roman" w:cs="Times New Roman"/>
          <w:sz w:val="24"/>
          <w:szCs w:val="24"/>
        </w:rPr>
        <w:t xml:space="preserve"> съответното възнаграждение за изпълнение на договорената доставка.  </w:t>
      </w:r>
    </w:p>
    <w:p w14:paraId="1D8EF965" w14:textId="77777777" w:rsidR="00320C31" w:rsidRPr="00320C31" w:rsidRDefault="00320C31" w:rsidP="00320C31">
      <w:pPr>
        <w:tabs>
          <w:tab w:val="num" w:pos="928"/>
        </w:tabs>
        <w:spacing w:before="120" w:after="0" w:line="240" w:lineRule="auto"/>
        <w:jc w:val="both"/>
        <w:rPr>
          <w:rFonts w:ascii="Times New Roman" w:eastAsia="PMingLiU" w:hAnsi="Times New Roman" w:cs="Times New Roman"/>
          <w:i/>
          <w:sz w:val="24"/>
          <w:szCs w:val="24"/>
        </w:rPr>
      </w:pPr>
      <w:r w:rsidRPr="00320C31">
        <w:rPr>
          <w:rFonts w:ascii="Times New Roman" w:eastAsia="PMingLiU" w:hAnsi="Times New Roman" w:cs="Times New Roman"/>
          <w:b/>
          <w:sz w:val="24"/>
          <w:szCs w:val="24"/>
        </w:rPr>
        <w:t>чл.</w:t>
      </w:r>
      <w:r w:rsidR="004A1BE9">
        <w:rPr>
          <w:rFonts w:ascii="Times New Roman" w:eastAsia="PMingLiU" w:hAnsi="Times New Roman" w:cs="Times New Roman"/>
          <w:b/>
          <w:sz w:val="24"/>
          <w:szCs w:val="24"/>
        </w:rPr>
        <w:t xml:space="preserve"> 13</w:t>
      </w:r>
      <w:r w:rsidRPr="00320C31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320C31">
        <w:rPr>
          <w:rFonts w:ascii="Times New Roman" w:eastAsia="PMingLiU" w:hAnsi="Times New Roman" w:cs="Times New Roman"/>
          <w:sz w:val="24"/>
          <w:szCs w:val="24"/>
          <w:lang w:eastAsia="en-GB"/>
        </w:rPr>
        <w:t>За извършване на плащане ИЗПЪЛНИТЕЛЯТ изготвя фактура в съответствие с изискванията на чл.</w:t>
      </w:r>
      <w:r w:rsidR="004A1BE9">
        <w:rPr>
          <w:rFonts w:ascii="Times New Roman" w:eastAsia="PMingLiU" w:hAnsi="Times New Roman" w:cs="Times New Roman"/>
          <w:sz w:val="24"/>
          <w:szCs w:val="24"/>
          <w:lang w:eastAsia="en-GB"/>
        </w:rPr>
        <w:t xml:space="preserve"> </w:t>
      </w:r>
      <w:r w:rsidRPr="00320C31">
        <w:rPr>
          <w:rFonts w:ascii="Times New Roman" w:eastAsia="PMingLiU" w:hAnsi="Times New Roman" w:cs="Times New Roman"/>
          <w:sz w:val="24"/>
          <w:szCs w:val="24"/>
          <w:lang w:val="en-US" w:eastAsia="en-GB"/>
        </w:rPr>
        <w:t>4</w:t>
      </w:r>
      <w:r w:rsidRPr="00320C31">
        <w:rPr>
          <w:rFonts w:ascii="Times New Roman" w:eastAsia="PMingLiU" w:hAnsi="Times New Roman" w:cs="Times New Roman"/>
          <w:sz w:val="24"/>
          <w:szCs w:val="24"/>
          <w:lang w:eastAsia="en-GB"/>
        </w:rPr>
        <w:t>, ал.</w:t>
      </w:r>
      <w:r w:rsidR="004A1BE9">
        <w:rPr>
          <w:rFonts w:ascii="Times New Roman" w:eastAsia="PMingLiU" w:hAnsi="Times New Roman" w:cs="Times New Roman"/>
          <w:sz w:val="24"/>
          <w:szCs w:val="24"/>
          <w:lang w:eastAsia="en-GB"/>
        </w:rPr>
        <w:t xml:space="preserve"> </w:t>
      </w:r>
      <w:r w:rsidRPr="00320C31">
        <w:rPr>
          <w:rFonts w:ascii="Times New Roman" w:eastAsia="PMingLiU" w:hAnsi="Times New Roman" w:cs="Times New Roman"/>
          <w:sz w:val="24"/>
          <w:szCs w:val="24"/>
          <w:lang w:eastAsia="en-GB"/>
        </w:rPr>
        <w:t>4.</w:t>
      </w:r>
    </w:p>
    <w:p w14:paraId="110253DD" w14:textId="77777777" w:rsidR="00320C31" w:rsidRPr="00320C31" w:rsidRDefault="004A1BE9" w:rsidP="00320C31">
      <w:pPr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>
        <w:rPr>
          <w:rFonts w:ascii="Times New Roman" w:eastAsia="PMingLiU" w:hAnsi="Times New Roman" w:cs="Times New Roman"/>
          <w:b/>
          <w:sz w:val="24"/>
          <w:szCs w:val="24"/>
        </w:rPr>
        <w:t>чл. 14</w:t>
      </w:r>
      <w:r w:rsidR="00320C31" w:rsidRPr="00320C31">
        <w:rPr>
          <w:rFonts w:ascii="Times New Roman" w:eastAsia="PMingLiU" w:hAnsi="Times New Roman" w:cs="Times New Roman"/>
          <w:b/>
          <w:sz w:val="24"/>
          <w:szCs w:val="24"/>
        </w:rPr>
        <w:t xml:space="preserve"> </w:t>
      </w:r>
      <w:r w:rsidR="00320C31" w:rsidRPr="00320C31">
        <w:rPr>
          <w:rFonts w:ascii="Times New Roman" w:eastAsia="PMingLiU" w:hAnsi="Times New Roman" w:cs="Times New Roman"/>
          <w:sz w:val="24"/>
          <w:szCs w:val="24"/>
        </w:rPr>
        <w:t>Всяка информация, представяна от ИЗПЪЛНИТЕЛЯ</w:t>
      </w:r>
      <w:r w:rsidR="00320C31" w:rsidRPr="00320C31">
        <w:rPr>
          <w:rFonts w:ascii="Times New Roman" w:eastAsia="PMingLiU" w:hAnsi="Times New Roman" w:cs="Times New Roman"/>
          <w:b/>
          <w:sz w:val="24"/>
          <w:szCs w:val="24"/>
        </w:rPr>
        <w:t xml:space="preserve"> </w:t>
      </w:r>
      <w:r w:rsidR="00320C31" w:rsidRPr="00320C31">
        <w:rPr>
          <w:rFonts w:ascii="Times New Roman" w:eastAsia="PMingLiU" w:hAnsi="Times New Roman" w:cs="Times New Roman"/>
          <w:sz w:val="24"/>
          <w:szCs w:val="24"/>
        </w:rPr>
        <w:t xml:space="preserve">при публични и медийни изяви, свързана с изпълнението на задължения по настоящия договор, следва да информира, че дейностите са в изпълнение на рамките на договор за безвъзмездна финансова помощ </w:t>
      </w:r>
      <w:r w:rsidR="00320C31" w:rsidRPr="00320C31">
        <w:rPr>
          <w:rFonts w:ascii="Times New Roman" w:eastAsia="Times New Roman" w:hAnsi="Times New Roman" w:cs="Times New Roman"/>
          <w:bCs/>
          <w:sz w:val="24"/>
          <w:szCs w:val="24"/>
        </w:rPr>
        <w:t xml:space="preserve">№ </w:t>
      </w:r>
      <w:r w:rsidR="00320C31"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t>BG05M9OP001-2.004-0042 „Комплекс за социално-здравни услуги за деца и семейства”</w:t>
      </w:r>
      <w:r w:rsidR="00320C31" w:rsidRPr="00320C31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320C31"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t>финансиран по Оперативна програма „Развитие на човешките ресурси“ 2014-2020, процедура чрез директно предоставяне на конкретен бенефициент BG05M9OP001-2.004 „Услуги за ранно детско развитие“</w:t>
      </w:r>
    </w:p>
    <w:p w14:paraId="2157F34B" w14:textId="77777777" w:rsidR="00320C31" w:rsidRPr="00320C31" w:rsidRDefault="00320C31" w:rsidP="00320C31">
      <w:pPr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320C31">
        <w:rPr>
          <w:rFonts w:ascii="Times New Roman" w:eastAsia="PMingLiU" w:hAnsi="Times New Roman" w:cs="Times New Roman"/>
          <w:b/>
          <w:bCs/>
          <w:sz w:val="24"/>
          <w:szCs w:val="24"/>
        </w:rPr>
        <w:t xml:space="preserve"> </w:t>
      </w:r>
      <w:r w:rsidRPr="00320C31">
        <w:rPr>
          <w:rFonts w:ascii="Times New Roman" w:eastAsia="PMingLiU" w:hAnsi="Times New Roman" w:cs="Times New Roman"/>
          <w:b/>
          <w:sz w:val="24"/>
          <w:szCs w:val="24"/>
        </w:rPr>
        <w:t>чл.</w:t>
      </w:r>
      <w:r w:rsidR="004A1BE9">
        <w:rPr>
          <w:rFonts w:ascii="Times New Roman" w:eastAsia="PMingLiU" w:hAnsi="Times New Roman" w:cs="Times New Roman"/>
          <w:b/>
          <w:sz w:val="24"/>
          <w:szCs w:val="24"/>
        </w:rPr>
        <w:t xml:space="preserve"> 15 </w:t>
      </w:r>
      <w:r w:rsidRPr="00320C31">
        <w:rPr>
          <w:rFonts w:ascii="Times New Roman" w:eastAsia="PMingLiU" w:hAnsi="Times New Roman" w:cs="Times New Roman"/>
          <w:sz w:val="24"/>
          <w:szCs w:val="24"/>
        </w:rPr>
        <w:t>ИЗПЪЛНИТЕЛЯТ трябва да уведоми незабавно ВЪЗЛОЖИТЕЛЯ, друг представител на ръководството или служителя по сигурността на информацията, когато констатира и/или забележи нарушения и/или нередности, които могат да застрашат сигурността на информационните активи в Община Габрово.</w:t>
      </w:r>
    </w:p>
    <w:p w14:paraId="461D4BF4" w14:textId="77777777" w:rsidR="00320C31" w:rsidRPr="00320C31" w:rsidRDefault="00320C31" w:rsidP="004A1BE9">
      <w:pPr>
        <w:spacing w:before="120"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</w:rPr>
      </w:pPr>
      <w:r w:rsidRPr="00320C31">
        <w:rPr>
          <w:rFonts w:ascii="Times New Roman" w:eastAsia="PMingLiU" w:hAnsi="Times New Roman" w:cs="Times New Roman"/>
          <w:b/>
          <w:sz w:val="24"/>
          <w:szCs w:val="24"/>
          <w:lang w:eastAsia="bg-BG"/>
        </w:rPr>
        <w:t>VI. ВЪЗСТАНОВЯВАНЕ</w:t>
      </w:r>
    </w:p>
    <w:p w14:paraId="6CF7A2F5" w14:textId="77777777" w:rsidR="00320C31" w:rsidRPr="00320C31" w:rsidRDefault="004A1BE9" w:rsidP="00320C31">
      <w:pPr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>
        <w:rPr>
          <w:rFonts w:ascii="Times New Roman" w:eastAsia="PMingLiU" w:hAnsi="Times New Roman" w:cs="Times New Roman"/>
          <w:b/>
          <w:sz w:val="24"/>
          <w:szCs w:val="24"/>
        </w:rPr>
        <w:t>чл. 16</w:t>
      </w:r>
      <w:r w:rsidR="00320C31" w:rsidRPr="00320C31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="00320C31" w:rsidRPr="00320C31">
        <w:rPr>
          <w:rFonts w:ascii="Times New Roman" w:eastAsia="PMingLiU" w:hAnsi="Times New Roman" w:cs="Times New Roman"/>
          <w:sz w:val="24"/>
          <w:szCs w:val="24"/>
          <w:lang w:eastAsia="bg-BG"/>
        </w:rPr>
        <w:t xml:space="preserve">В случай, че Управляващия Орган на ОП “Развитие на човешките ресурси”2014-2020 г. не верифицира платени от ВЪЗЛОЖИТЕЛЯ разходи, констатирани като неправомерно изплатени суми, ИЗПЪЛНИТЕЛЯТ се задължава да възстанови съответните дължими суми в </w:t>
      </w:r>
      <w:r w:rsidR="00320C31" w:rsidRPr="00320C31">
        <w:rPr>
          <w:rFonts w:ascii="Times New Roman" w:eastAsia="PMingLiU" w:hAnsi="Times New Roman" w:cs="Times New Roman"/>
          <w:sz w:val="24"/>
          <w:szCs w:val="24"/>
          <w:lang w:eastAsia="bg-BG"/>
        </w:rPr>
        <w:lastRenderedPageBreak/>
        <w:t xml:space="preserve">срок от 5 работни дни от получаване на искане за това  по сметка </w:t>
      </w:r>
      <w:r w:rsidR="00320C31" w:rsidRPr="00320C31">
        <w:rPr>
          <w:rFonts w:ascii="Times New Roman" w:eastAsia="PMingLiU" w:hAnsi="Times New Roman" w:cs="Times New Roman"/>
          <w:sz w:val="24"/>
          <w:szCs w:val="24"/>
        </w:rPr>
        <w:t>BG87STSA93003210003810; BIC:STSABGSF</w:t>
      </w:r>
      <w:r w:rsidR="00320C31" w:rsidRPr="00320C31">
        <w:rPr>
          <w:rFonts w:ascii="Times New Roman" w:eastAsia="PMingLiU" w:hAnsi="Times New Roman" w:cs="Times New Roman"/>
          <w:sz w:val="24"/>
          <w:szCs w:val="24"/>
          <w:lang w:eastAsia="bg-BG"/>
        </w:rPr>
        <w:t xml:space="preserve"> на ВЪЗЛОЖИТЕЛЯ.</w:t>
      </w:r>
    </w:p>
    <w:p w14:paraId="7333909B" w14:textId="77777777" w:rsidR="00320C31" w:rsidRPr="00320C31" w:rsidRDefault="00C1792B" w:rsidP="00320C31">
      <w:pPr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>
        <w:rPr>
          <w:rFonts w:ascii="Times New Roman" w:eastAsia="PMingLiU" w:hAnsi="Times New Roman" w:cs="Times New Roman"/>
          <w:b/>
          <w:sz w:val="24"/>
          <w:szCs w:val="24"/>
        </w:rPr>
        <w:t>чл.17</w:t>
      </w:r>
      <w:r w:rsidR="00320C31" w:rsidRPr="00320C31">
        <w:rPr>
          <w:rFonts w:ascii="Times New Roman" w:eastAsia="PMingLiU" w:hAnsi="Times New Roman" w:cs="Times New Roman"/>
          <w:sz w:val="24"/>
          <w:szCs w:val="24"/>
        </w:rPr>
        <w:t xml:space="preserve"> В случай, че ИЗПЪЛНИТЕЛЯТ не възстанови изисканите суми в упоменатия срок, ВЪЗЛОЖИТЕЛЯТ има право на обезщетение за забавено плащане, в размер на законовата лихва за периода на просрочието.</w:t>
      </w:r>
      <w:r w:rsidR="00320C31" w:rsidRPr="00320C31">
        <w:rPr>
          <w:rFonts w:ascii="Times New Roman" w:eastAsia="PMingLiU" w:hAnsi="Times New Roman" w:cs="Times New Roman"/>
          <w:sz w:val="24"/>
          <w:szCs w:val="24"/>
        </w:rPr>
        <w:tab/>
      </w:r>
    </w:p>
    <w:p w14:paraId="1C3F710A" w14:textId="77777777" w:rsidR="00320C31" w:rsidRPr="00320C31" w:rsidRDefault="00C1792B" w:rsidP="00320C31">
      <w:pPr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>
        <w:rPr>
          <w:rFonts w:ascii="Times New Roman" w:eastAsia="PMingLiU" w:hAnsi="Times New Roman" w:cs="Times New Roman"/>
          <w:b/>
          <w:sz w:val="24"/>
          <w:szCs w:val="24"/>
        </w:rPr>
        <w:t>чл.18</w:t>
      </w:r>
      <w:r w:rsidR="00320C31" w:rsidRPr="00320C31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="00320C31" w:rsidRPr="00320C31">
        <w:rPr>
          <w:rFonts w:ascii="Times New Roman" w:eastAsia="PMingLiU" w:hAnsi="Times New Roman" w:cs="Times New Roman"/>
          <w:sz w:val="24"/>
          <w:szCs w:val="24"/>
          <w:lang w:eastAsia="bg-BG"/>
        </w:rPr>
        <w:t>Ако след приключване на проекта или по време на изпълнение на проекта, в случай на препоръки от Одитиращ орган и/или на база негови констатации, бъдат поискани финансови корекции, ИЗПЪЛНИТЕЛЯТ се задължава да възстанови посочената сума, в указания размер и срок, на ВЪЗЛОЖИТЕЛЯ.</w:t>
      </w:r>
    </w:p>
    <w:p w14:paraId="48E0414F" w14:textId="77777777" w:rsidR="00320C31" w:rsidRPr="00320C31" w:rsidRDefault="00C1792B" w:rsidP="00320C31">
      <w:pPr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</w:rPr>
      </w:pPr>
      <w:r>
        <w:rPr>
          <w:rFonts w:ascii="Times New Roman" w:eastAsia="PMingLiU" w:hAnsi="Times New Roman" w:cs="Times New Roman"/>
          <w:b/>
          <w:sz w:val="24"/>
          <w:szCs w:val="24"/>
        </w:rPr>
        <w:t>чл.19</w:t>
      </w:r>
      <w:r w:rsidR="00320C31" w:rsidRPr="00320C31">
        <w:rPr>
          <w:rFonts w:ascii="Times New Roman" w:eastAsia="PMingLiU" w:hAnsi="Times New Roman" w:cs="Times New Roman"/>
          <w:sz w:val="24"/>
          <w:szCs w:val="24"/>
        </w:rPr>
        <w:t xml:space="preserve"> Банковите такси, свързани с връщането на дължими суми на ВЪЗЛОЖИТЕЛЯ, са изцяло за сметка на ИЗПЪЛНИТЕЛЯ.</w:t>
      </w:r>
    </w:p>
    <w:p w14:paraId="5E3641C6" w14:textId="77777777" w:rsidR="00320C31" w:rsidRDefault="00320C31" w:rsidP="004A1BE9">
      <w:pPr>
        <w:keepNext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VII. НЕУСТОЙКИ</w:t>
      </w:r>
    </w:p>
    <w:p w14:paraId="62862D1B" w14:textId="77777777" w:rsidR="004A1BE9" w:rsidRPr="00320C31" w:rsidRDefault="004A1BE9" w:rsidP="004A1BE9">
      <w:pPr>
        <w:keepNext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507D5F64" w14:textId="77777777" w:rsidR="00320C31" w:rsidRPr="00320C31" w:rsidRDefault="004A1BE9" w:rsidP="00320C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 20</w:t>
      </w:r>
      <w:r w:rsidR="00320C31" w:rsidRPr="00320C3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(1) </w:t>
      </w:r>
      <w:r w:rsidR="00320C31" w:rsidRPr="00320C31">
        <w:rPr>
          <w:rFonts w:ascii="Times New Roman" w:eastAsia="Times New Roman" w:hAnsi="Times New Roman" w:cs="Times New Roman"/>
          <w:sz w:val="24"/>
          <w:szCs w:val="24"/>
        </w:rPr>
        <w:t xml:space="preserve">При неизпълнение на задълженията си в срок, неизправната страна заплаща на изправната неустойка в размер на 0.5 % от стойността на договора на ден, но не повече от 10 % от общата стойност по договора. </w:t>
      </w:r>
    </w:p>
    <w:p w14:paraId="74C15F75" w14:textId="77777777" w:rsidR="00320C31" w:rsidRPr="00320C31" w:rsidRDefault="00320C31" w:rsidP="00320C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0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(2) В случай на частично неизпълнение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от страна на ИЗПЪЛНИТЕЛЯ</w:t>
      </w:r>
      <w:r w:rsidRPr="00320C31">
        <w:rPr>
          <w:rFonts w:ascii="Times New Roman" w:eastAsia="Times New Roman" w:hAnsi="Times New Roman" w:cs="Times New Roman"/>
          <w:color w:val="000000"/>
          <w:sz w:val="24"/>
          <w:szCs w:val="24"/>
        </w:rPr>
        <w:t>, същият дължи на Възложителя неустойка в размер на 20% от стойността на договора.</w:t>
      </w:r>
    </w:p>
    <w:p w14:paraId="39780D6E" w14:textId="77777777" w:rsidR="00320C31" w:rsidRPr="00320C31" w:rsidRDefault="00320C31" w:rsidP="00320C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(3) Изпълнителят се освобождава от отговорност за забава, когато същата се дължи на неизпълнение на задължение на Възложителя.</w:t>
      </w:r>
    </w:p>
    <w:p w14:paraId="4DA80D9A" w14:textId="77777777" w:rsidR="00320C31" w:rsidRPr="00320C31" w:rsidRDefault="00320C31" w:rsidP="00320C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(4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) Заплащането на уговорената неустойка не лишава изправната страна от възможността да претендира за обезщетение за претърпени вреди и пропуснати ползи по общия ред.</w:t>
      </w:r>
    </w:p>
    <w:p w14:paraId="431EA237" w14:textId="77777777" w:rsidR="00320C31" w:rsidRPr="00320C31" w:rsidRDefault="00320C31" w:rsidP="00320C31">
      <w:pPr>
        <w:tabs>
          <w:tab w:val="left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</w:t>
      </w:r>
      <w:r w:rsidR="004A1B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21 </w:t>
      </w:r>
      <w:r w:rsidRPr="00320C3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(1) ИЗПЪЛНИТЕЛЯТ носи отговорност за предприемане на нерегламентиран достъп до информационните активи в Община Габрово, както и ако застраши сигурността на същите в размер на 10% от договореното възнаграждение.  </w:t>
      </w:r>
    </w:p>
    <w:p w14:paraId="0941E695" w14:textId="77777777" w:rsidR="00320C31" w:rsidRPr="00320C31" w:rsidRDefault="00320C31" w:rsidP="00320C31">
      <w:pPr>
        <w:tabs>
          <w:tab w:val="left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(2) ИЗПЪЛНИТЕЛЯТ дължи неустойка в размер на 10% от договореното възнаграждение при неизпълнение на задълженията по чл. 15.   </w:t>
      </w:r>
    </w:p>
    <w:p w14:paraId="4037AA5C" w14:textId="77777777" w:rsidR="00320C31" w:rsidRPr="00320C31" w:rsidRDefault="00320C31" w:rsidP="00320C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8F6929" w14:textId="77777777" w:rsidR="00320C31" w:rsidRPr="00320C31" w:rsidRDefault="00320C31" w:rsidP="00C17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VIII.</w:t>
      </w:r>
      <w:r w:rsidRPr="00320C31">
        <w:rPr>
          <w:rFonts w:ascii="Times New Roman" w:eastAsia="Times New Roman" w:hAnsi="Times New Roman" w:cs="Times New Roman"/>
          <w:b/>
          <w:sz w:val="26"/>
          <w:szCs w:val="24"/>
          <w:lang w:val="en-US"/>
        </w:rPr>
        <w:t xml:space="preserve"> ПРЕКРАТЯВАНЕ </w:t>
      </w:r>
      <w:r w:rsidRPr="00320C31">
        <w:rPr>
          <w:rFonts w:ascii="Times New Roman" w:eastAsia="Times New Roman" w:hAnsi="Times New Roman" w:cs="Times New Roman"/>
          <w:b/>
          <w:sz w:val="26"/>
          <w:szCs w:val="24"/>
        </w:rPr>
        <w:t>НА</w:t>
      </w:r>
      <w:r w:rsidRPr="00320C31">
        <w:rPr>
          <w:rFonts w:ascii="Times New Roman" w:eastAsia="Times New Roman" w:hAnsi="Times New Roman" w:cs="Times New Roman"/>
          <w:b/>
          <w:sz w:val="26"/>
          <w:szCs w:val="24"/>
          <w:lang w:val="en-US"/>
        </w:rPr>
        <w:t xml:space="preserve"> ДОГОВОРА</w:t>
      </w:r>
    </w:p>
    <w:p w14:paraId="42C20649" w14:textId="77777777" w:rsidR="00320C31" w:rsidRPr="00320C31" w:rsidRDefault="00C1792B" w:rsidP="00320C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 22</w:t>
      </w:r>
      <w:r w:rsidR="00320C31" w:rsidRPr="00320C31">
        <w:rPr>
          <w:rFonts w:ascii="Times New Roman" w:eastAsia="Times New Roman" w:hAnsi="Times New Roman" w:cs="Times New Roman"/>
          <w:sz w:val="24"/>
          <w:szCs w:val="24"/>
        </w:rPr>
        <w:t xml:space="preserve"> Действието на този договор се прекратява:</w:t>
      </w:r>
    </w:p>
    <w:p w14:paraId="287807CC" w14:textId="77777777" w:rsidR="00C1792B" w:rsidRPr="00C1792B" w:rsidRDefault="00C1792B" w:rsidP="00C1792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t>1. с изпълнението на всички задължения на Страните по него;</w:t>
      </w:r>
    </w:p>
    <w:p w14:paraId="1FCFD874" w14:textId="77777777" w:rsidR="00C1792B" w:rsidRPr="00C1792B" w:rsidRDefault="00C1792B" w:rsidP="00C1792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t>2. с изтичане на Срока на Договора;</w:t>
      </w:r>
    </w:p>
    <w:p w14:paraId="03AFAE97" w14:textId="77777777" w:rsidR="00C1792B" w:rsidRPr="00C1792B" w:rsidRDefault="00C1792B" w:rsidP="00C1792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t xml:space="preserve">3. при настъпване на пълна обективна невъзможност за изпълнение, за което обстоятелство засегнатата Страна е длъжна да уведоми другата Страна в срок до три дни от настъпване на невъзможността и да представи доказателства; </w:t>
      </w:r>
    </w:p>
    <w:p w14:paraId="05C97F2C" w14:textId="77777777" w:rsidR="00C1792B" w:rsidRPr="00C1792B" w:rsidRDefault="00C1792B" w:rsidP="00C1792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t>4. при прекратяване на юридическо лице – Страна по Договора без правоприемство,</w:t>
      </w:r>
      <w:r w:rsidRPr="00C1792B">
        <w:rPr>
          <w:rFonts w:ascii="Calibri" w:eastAsia="Calibri" w:hAnsi="Calibri" w:cs="Times New Roman"/>
        </w:rPr>
        <w:t xml:space="preserve"> </w:t>
      </w:r>
      <w:r w:rsidRPr="00C1792B">
        <w:rPr>
          <w:rFonts w:ascii="Times New Roman" w:eastAsia="Times New Roman" w:hAnsi="Times New Roman" w:cs="Times New Roman"/>
          <w:sz w:val="24"/>
          <w:szCs w:val="24"/>
        </w:rPr>
        <w:t>по смисъла на законодателството на държавата, в която съответното лице е установено;</w:t>
      </w:r>
    </w:p>
    <w:p w14:paraId="1E2063D3" w14:textId="77777777" w:rsidR="00C1792B" w:rsidRPr="00C1792B" w:rsidRDefault="00C1792B" w:rsidP="00C1792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t>5. при условията по чл. 5, ал. 1, т. 3 от ЗИФОДРЮПДРКТЛТДС.</w:t>
      </w:r>
    </w:p>
    <w:p w14:paraId="5BA248E7" w14:textId="77777777" w:rsidR="00C1792B" w:rsidRPr="00C1792B" w:rsidRDefault="00C1792B" w:rsidP="00C1792B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b/>
          <w:sz w:val="24"/>
          <w:szCs w:val="24"/>
        </w:rPr>
        <w:t>(2)</w:t>
      </w:r>
      <w:r w:rsidRPr="00C1792B">
        <w:rPr>
          <w:rFonts w:ascii="Times New Roman" w:eastAsia="Times New Roman" w:hAnsi="Times New Roman" w:cs="Times New Roman"/>
          <w:sz w:val="24"/>
          <w:szCs w:val="24"/>
        </w:rPr>
        <w:t xml:space="preserve"> Договорът може да бъде прекратен</w:t>
      </w:r>
    </w:p>
    <w:p w14:paraId="7BD3A90B" w14:textId="77777777" w:rsidR="00C1792B" w:rsidRPr="00C1792B" w:rsidRDefault="00C1792B" w:rsidP="00C1792B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1792B">
        <w:rPr>
          <w:rFonts w:ascii="Times New Roman" w:eastAsia="Times New Roman" w:hAnsi="Times New Roman" w:cs="Times New Roman"/>
          <w:sz w:val="24"/>
          <w:szCs w:val="24"/>
        </w:rPr>
        <w:tab/>
        <w:t>по взаимно съгласие на Страните, изразено в писмена форма;</w:t>
      </w:r>
    </w:p>
    <w:p w14:paraId="0209171E" w14:textId="77777777" w:rsidR="00C1792B" w:rsidRPr="00C1792B" w:rsidRDefault="00C1792B" w:rsidP="00C1792B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C1792B">
        <w:rPr>
          <w:rFonts w:ascii="Times New Roman" w:eastAsia="Times New Roman" w:hAnsi="Times New Roman" w:cs="Times New Roman"/>
          <w:sz w:val="24"/>
          <w:szCs w:val="24"/>
        </w:rPr>
        <w:tab/>
        <w:t>когато за ИЗПЪЛНИТЕЛЯ бъде открито производство по несъстоятелност или ликвидация – по искане на ВЪЗЛОЖИТЕЛЯ.</w:t>
      </w:r>
    </w:p>
    <w:p w14:paraId="31C880CA" w14:textId="77777777" w:rsidR="00C1792B" w:rsidRPr="00C1792B" w:rsidRDefault="00C1792B" w:rsidP="00C1792B">
      <w:pPr>
        <w:keepLine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018346" w14:textId="77777777" w:rsidR="00320C31" w:rsidRPr="00320C31" w:rsidRDefault="00320C31" w:rsidP="00C1792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916069E" w14:textId="77777777" w:rsidR="00320C31" w:rsidRDefault="00320C31" w:rsidP="00C1792B">
      <w:pPr>
        <w:tabs>
          <w:tab w:val="left" w:pos="2160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320C31">
        <w:rPr>
          <w:rFonts w:ascii="Times New Roman" w:eastAsia="MS Mincho" w:hAnsi="Times New Roman" w:cs="Times New Roman"/>
          <w:b/>
          <w:sz w:val="24"/>
          <w:szCs w:val="24"/>
          <w:lang w:val="en-GB"/>
        </w:rPr>
        <w:t>I</w:t>
      </w:r>
      <w:r w:rsidRPr="00320C31">
        <w:rPr>
          <w:rFonts w:ascii="Times New Roman" w:eastAsia="MS Mincho" w:hAnsi="Times New Roman" w:cs="Times New Roman"/>
          <w:b/>
          <w:sz w:val="24"/>
          <w:szCs w:val="24"/>
        </w:rPr>
        <w:t>Х. ПОВЕРИТЕЛНОСТ</w:t>
      </w:r>
    </w:p>
    <w:p w14:paraId="5D08D4B5" w14:textId="77777777" w:rsidR="00C1792B" w:rsidRPr="00320C31" w:rsidRDefault="00C1792B" w:rsidP="00C1792B">
      <w:pPr>
        <w:tabs>
          <w:tab w:val="left" w:pos="2160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36D50097" w14:textId="77777777" w:rsidR="00320C31" w:rsidRPr="00320C31" w:rsidRDefault="00320C31" w:rsidP="00320C31">
      <w:pPr>
        <w:tabs>
          <w:tab w:val="left" w:pos="21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20C31">
        <w:rPr>
          <w:rFonts w:ascii="Times New Roman" w:eastAsia="MS Mincho" w:hAnsi="Times New Roman" w:cs="Times New Roman"/>
          <w:b/>
          <w:sz w:val="24"/>
          <w:szCs w:val="24"/>
          <w:lang w:eastAsia="en-GB"/>
        </w:rPr>
        <w:lastRenderedPageBreak/>
        <w:t>Чл.</w:t>
      </w:r>
      <w:r w:rsidR="00C1792B">
        <w:rPr>
          <w:rFonts w:ascii="Times New Roman" w:eastAsia="MS Mincho" w:hAnsi="Times New Roman" w:cs="Times New Roman"/>
          <w:b/>
          <w:sz w:val="24"/>
          <w:szCs w:val="24"/>
          <w:lang w:eastAsia="en-GB"/>
        </w:rPr>
        <w:t xml:space="preserve"> </w:t>
      </w:r>
      <w:r w:rsidRPr="00320C31">
        <w:rPr>
          <w:rFonts w:ascii="Times New Roman" w:eastAsia="MS Mincho" w:hAnsi="Times New Roman" w:cs="Times New Roman"/>
          <w:b/>
          <w:sz w:val="24"/>
          <w:szCs w:val="24"/>
          <w:lang w:eastAsia="en-GB"/>
        </w:rPr>
        <w:t>2</w:t>
      </w:r>
      <w:r w:rsidRPr="00320C31">
        <w:rPr>
          <w:rFonts w:ascii="Times New Roman" w:eastAsia="MS Mincho" w:hAnsi="Times New Roman" w:cs="Times New Roman"/>
          <w:b/>
          <w:sz w:val="24"/>
          <w:szCs w:val="24"/>
          <w:lang w:val="en-US" w:eastAsia="en-GB"/>
        </w:rPr>
        <w:t>3</w:t>
      </w:r>
      <w:r w:rsidR="00C1792B">
        <w:rPr>
          <w:rFonts w:ascii="Times New Roman" w:eastAsia="MS Mincho" w:hAnsi="Times New Roman" w:cs="Times New Roman"/>
          <w:sz w:val="24"/>
          <w:szCs w:val="24"/>
          <w:lang w:eastAsia="en-GB"/>
        </w:rPr>
        <w:t xml:space="preserve"> (1)</w:t>
      </w:r>
      <w:r w:rsidRPr="00320C31">
        <w:rPr>
          <w:rFonts w:ascii="Times New Roman" w:eastAsia="MS Mincho" w:hAnsi="Times New Roman" w:cs="Times New Roman"/>
          <w:b/>
          <w:sz w:val="24"/>
          <w:szCs w:val="24"/>
          <w:lang w:eastAsia="en-GB"/>
        </w:rPr>
        <w:t xml:space="preserve"> </w:t>
      </w:r>
      <w:r w:rsidRPr="00320C31">
        <w:rPr>
          <w:rFonts w:ascii="Times New Roman" w:eastAsia="MS Mincho" w:hAnsi="Times New Roman" w:cs="Times New Roman"/>
          <w:sz w:val="24"/>
          <w:szCs w:val="24"/>
          <w:lang w:eastAsia="en-GB"/>
        </w:rPr>
        <w:t>При спазване на разпоредбата на чл.</w:t>
      </w:r>
      <w:r w:rsidR="00C1792B">
        <w:rPr>
          <w:rFonts w:ascii="Times New Roman" w:eastAsia="MS Mincho" w:hAnsi="Times New Roman" w:cs="Times New Roman"/>
          <w:sz w:val="24"/>
          <w:szCs w:val="24"/>
          <w:lang w:eastAsia="en-GB"/>
        </w:rPr>
        <w:t xml:space="preserve"> </w:t>
      </w:r>
      <w:r w:rsidRPr="00320C31">
        <w:rPr>
          <w:rFonts w:ascii="Times New Roman" w:eastAsia="MS Mincho" w:hAnsi="Times New Roman" w:cs="Times New Roman"/>
          <w:sz w:val="24"/>
          <w:szCs w:val="24"/>
          <w:lang w:val="en-US" w:eastAsia="en-GB"/>
        </w:rPr>
        <w:t>7</w:t>
      </w:r>
      <w:r w:rsidRPr="00320C31">
        <w:rPr>
          <w:rFonts w:ascii="Times New Roman" w:eastAsia="MS Mincho" w:hAnsi="Times New Roman" w:cs="Times New Roman"/>
          <w:sz w:val="24"/>
          <w:szCs w:val="24"/>
          <w:lang w:eastAsia="en-GB"/>
        </w:rPr>
        <w:t xml:space="preserve">, </w:t>
      </w:r>
      <w:r w:rsidRPr="00320C31">
        <w:rPr>
          <w:rFonts w:ascii="Times New Roman" w:eastAsia="MS Mincho" w:hAnsi="Times New Roman" w:cs="Times New Roman"/>
          <w:b/>
          <w:sz w:val="24"/>
          <w:szCs w:val="24"/>
          <w:lang w:eastAsia="en-GB"/>
        </w:rPr>
        <w:t>ВЪЗЛОЖИТЕЛЯТ</w:t>
      </w:r>
      <w:r w:rsidRPr="00320C31">
        <w:rPr>
          <w:rFonts w:ascii="Times New Roman" w:eastAsia="MS Mincho" w:hAnsi="Times New Roman" w:cs="Times New Roman"/>
          <w:sz w:val="24"/>
          <w:szCs w:val="24"/>
          <w:lang w:eastAsia="en-GB"/>
        </w:rPr>
        <w:t xml:space="preserve"> и 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ИЗПЪЛНИТЕЛЯТ </w:t>
      </w:r>
      <w:r w:rsidRPr="00320C31">
        <w:rPr>
          <w:rFonts w:ascii="Times New Roman" w:eastAsia="Times New Roman" w:hAnsi="Times New Roman" w:cs="Times New Roman"/>
          <w:sz w:val="24"/>
          <w:szCs w:val="24"/>
          <w:lang w:eastAsia="en-GB"/>
        </w:rPr>
        <w:t>се задължават да запазят поверителността на всички поверително предоставени документи, информация или други материали за срок не по-малко от три години, считано от 31 декември след предаването на отчетите от страна на УО, в които са включени разходите по операцията.</w:t>
      </w:r>
    </w:p>
    <w:p w14:paraId="24847CB8" w14:textId="77777777" w:rsidR="00320C31" w:rsidRPr="00320C31" w:rsidRDefault="00320C31" w:rsidP="00320C31">
      <w:pPr>
        <w:tabs>
          <w:tab w:val="left" w:pos="21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20C31">
        <w:rPr>
          <w:rFonts w:ascii="Times New Roman" w:eastAsia="Times New Roman" w:hAnsi="Times New Roman" w:cs="Times New Roman"/>
          <w:sz w:val="24"/>
          <w:szCs w:val="24"/>
          <w:lang w:eastAsia="en-GB"/>
        </w:rPr>
        <w:t>(2) Европейската комисия има право на достъп до всички документи, предоставени на Управляващия орган, като спазва същите изисквания за поверителност.</w:t>
      </w:r>
    </w:p>
    <w:p w14:paraId="09B16CD9" w14:textId="77777777" w:rsidR="00320C31" w:rsidRPr="00320C31" w:rsidRDefault="00320C31" w:rsidP="00320C31">
      <w:pPr>
        <w:tabs>
          <w:tab w:val="left" w:pos="21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</w:pPr>
      <w:r w:rsidRPr="00320C3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(3) При реализиране на своите правомощия 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ВЪЗЛОЖИТЕЛЯТ</w:t>
      </w:r>
      <w:r w:rsidRPr="00320C3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и 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ИЗПЪЛНИТЕЛЯТ </w:t>
      </w:r>
      <w:r w:rsidRPr="00320C31">
        <w:rPr>
          <w:rFonts w:ascii="Times New Roman" w:eastAsia="Times New Roman" w:hAnsi="Times New Roman" w:cs="Times New Roman"/>
          <w:sz w:val="24"/>
          <w:szCs w:val="24"/>
          <w:lang w:eastAsia="en-GB"/>
        </w:rPr>
        <w:t>спазват изискванията за защита на личните данни съобразно разпоредбите на чл. 5 от Регламент (ЕС, ЕВРАТОМ) № 966/2012 на Европейския парламент и на Съвета относно финансовите правила, приложими за общия бюджет на Съюза и за отмяна на</w:t>
      </w:r>
      <w:r w:rsidRPr="00320C31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 Регламент (</w:t>
      </w:r>
      <w:r w:rsidRPr="00320C3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EO</w:t>
      </w:r>
      <w:r w:rsidRPr="00320C31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, Евратом) №1605/2002 на Съвета</w:t>
      </w:r>
      <w:r w:rsidRPr="00320C3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и приложимото национално законодателство.</w:t>
      </w:r>
    </w:p>
    <w:p w14:paraId="76A977AD" w14:textId="77777777" w:rsidR="00320C31" w:rsidRPr="00320C31" w:rsidRDefault="00320C31" w:rsidP="00320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61268D" w14:textId="77777777" w:rsidR="00320C31" w:rsidRDefault="00320C31" w:rsidP="00C1792B">
      <w:pPr>
        <w:keepNext/>
        <w:tabs>
          <w:tab w:val="num" w:pos="862"/>
        </w:tabs>
        <w:spacing w:after="0" w:line="240" w:lineRule="auto"/>
        <w:ind w:left="862" w:hanging="862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Х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 xml:space="preserve"> ИЗМЕНЕНИЕ НА ДОГОВОРА</w:t>
      </w:r>
    </w:p>
    <w:p w14:paraId="5010CF0E" w14:textId="77777777" w:rsidR="00C1792B" w:rsidRPr="00320C31" w:rsidRDefault="00C1792B" w:rsidP="00C1792B">
      <w:pPr>
        <w:keepNext/>
        <w:tabs>
          <w:tab w:val="num" w:pos="862"/>
        </w:tabs>
        <w:spacing w:after="0" w:line="240" w:lineRule="auto"/>
        <w:ind w:left="862" w:hanging="862"/>
        <w:jc w:val="center"/>
        <w:outlineLvl w:val="3"/>
        <w:rPr>
          <w:rFonts w:ascii="Times New Roman" w:eastAsia="Batang" w:hAnsi="Times New Roman" w:cs="Times New Roman"/>
          <w:b/>
          <w:sz w:val="24"/>
          <w:szCs w:val="24"/>
        </w:rPr>
      </w:pPr>
    </w:p>
    <w:p w14:paraId="7BEFFC7F" w14:textId="73A76518" w:rsidR="00C1792B" w:rsidRPr="002C5E74" w:rsidRDefault="00320C31" w:rsidP="002C5E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</w:t>
      </w:r>
      <w:r w:rsidRPr="00320C31">
        <w:rPr>
          <w:rFonts w:ascii="Times New Roman" w:eastAsia="Times New Roman" w:hAnsi="Times New Roman" w:cs="Times New Roman"/>
          <w:b/>
          <w:color w:val="000000"/>
          <w:sz w:val="26"/>
          <w:szCs w:val="20"/>
          <w:lang w:val="en-US" w:eastAsia="bg-BG"/>
        </w:rPr>
        <w:t>24</w:t>
      </w:r>
      <w:r w:rsidR="00C179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.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Настоящият договор се изменя </w:t>
      </w:r>
      <w:r w:rsidR="002C5E74">
        <w:rPr>
          <w:rFonts w:ascii="Times New Roman" w:eastAsia="Times New Roman" w:hAnsi="Times New Roman" w:cs="Times New Roman"/>
          <w:sz w:val="24"/>
          <w:szCs w:val="24"/>
        </w:rPr>
        <w:t>на основание чл. 116 от ЗОП</w:t>
      </w:r>
    </w:p>
    <w:p w14:paraId="40B689B3" w14:textId="77777777" w:rsidR="00320C31" w:rsidRPr="00320C31" w:rsidRDefault="00320C31" w:rsidP="00320C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14:paraId="35CD71B8" w14:textId="77777777" w:rsidR="00320C31" w:rsidRPr="00320C31" w:rsidRDefault="00320C31" w:rsidP="00320C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25906395" w14:textId="77777777" w:rsidR="00320C31" w:rsidRPr="00320C31" w:rsidRDefault="00320C31" w:rsidP="00C1792B">
      <w:pPr>
        <w:keepNext/>
        <w:spacing w:before="12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Х</w:t>
      </w:r>
      <w:r w:rsidRPr="00320C3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I</w:t>
      </w:r>
      <w:r w:rsidRPr="00320C3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 ДВОЙНО ФИНАНСИРАНЕ</w:t>
      </w:r>
    </w:p>
    <w:p w14:paraId="2F490666" w14:textId="77777777" w:rsidR="00320C31" w:rsidRPr="00320C31" w:rsidRDefault="00320C31" w:rsidP="00320C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чл.2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5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ВЪЗЛОЖИТЕЛЯТ се задължава да не допуска двойно финансиране на дейности при изпълнението на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 xml:space="preserve">договор за безвъзмездна помощ № </w:t>
      </w:r>
      <w:r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t>BG05M9OP001-2.004-0042</w:t>
      </w:r>
      <w:r w:rsidR="00C1792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-C02</w:t>
      </w:r>
      <w:r w:rsidRPr="00320C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по  проект „Комплекс за социално-здравни услуги за деца и семейства”.</w:t>
      </w:r>
    </w:p>
    <w:p w14:paraId="1F874488" w14:textId="77777777" w:rsidR="00320C31" w:rsidRPr="00320C31" w:rsidRDefault="00320C31" w:rsidP="00C179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Х</w:t>
      </w:r>
      <w:r w:rsidRPr="00320C3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II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. ЗАКЛЮЧИТЕЛНИ РАЗПОРЕДБИ</w:t>
      </w:r>
    </w:p>
    <w:p w14:paraId="235CE834" w14:textId="77777777" w:rsidR="00320C31" w:rsidRPr="00320C31" w:rsidRDefault="00320C31" w:rsidP="00320C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чл.2</w:t>
      </w:r>
      <w:r w:rsidRPr="00320C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6</w:t>
      </w:r>
      <w:r w:rsidRPr="00320C3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Всички спорове, по тълкуването и изпълнението на този договор, страните ще решават доброволно, чрез преговори с упълномощени представители.</w:t>
      </w:r>
    </w:p>
    <w:p w14:paraId="3E44E1B7" w14:textId="77777777" w:rsidR="00320C31" w:rsidRPr="00320C31" w:rsidRDefault="00320C31" w:rsidP="00320C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320C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</w:t>
      </w:r>
      <w:r w:rsidRPr="00320C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27</w:t>
      </w:r>
      <w:r w:rsidRPr="00320C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  <w:r w:rsidRPr="00320C3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 неупоменати в този договор условия, се прилагат общите и специални  нормативни актове, уреждащи тази дейност.</w:t>
      </w:r>
      <w:r w:rsidRPr="00320C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</w:t>
      </w:r>
    </w:p>
    <w:p w14:paraId="7394069D" w14:textId="77777777" w:rsidR="00320C31" w:rsidRPr="00320C31" w:rsidRDefault="00320C31" w:rsidP="00320C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320C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чл.</w:t>
      </w:r>
      <w:r w:rsidRPr="00320C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o-RO"/>
        </w:rPr>
        <w:t>28</w:t>
      </w:r>
      <w:r w:rsidRPr="00320C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.</w:t>
      </w:r>
      <w:r w:rsidRPr="00320C31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Всяка от страните по този договор се задължава да не разпространява информация за другата страна, станала й известна при или по повод изпълнението на този договор.</w:t>
      </w:r>
    </w:p>
    <w:p w14:paraId="10CEACC6" w14:textId="77777777" w:rsidR="00320C31" w:rsidRPr="00320C31" w:rsidRDefault="00320C31" w:rsidP="00320C31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чл.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29</w:t>
      </w:r>
      <w:r w:rsidRPr="00320C3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320C31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20C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За целите на настоящия договор уведомяването на </w:t>
      </w:r>
      <w:r w:rsidRPr="00320C31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се извършва писмено по факс: ...................................; ел. поща: .............................; или с препоръчано писмо на адрес: ……………………………………………………………</w:t>
      </w:r>
    </w:p>
    <w:p w14:paraId="63C6E598" w14:textId="77777777" w:rsidR="00320C31" w:rsidRPr="00320C31" w:rsidRDefault="00320C31" w:rsidP="00320C31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20C3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320C31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) Уведомяването на </w:t>
      </w:r>
      <w:r w:rsidRPr="00320C31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ВЪЗЛОЖИТЕЛЯ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 се извършва писмено по факс: 066/ 809371; ел. поща: </w:t>
      </w:r>
      <w:r w:rsidRPr="00320C3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..................................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; или с препоръчано писмо на адрес: гр. Габрово, пл. Възраждане 3.</w:t>
      </w:r>
    </w:p>
    <w:p w14:paraId="6062E4DD" w14:textId="77777777" w:rsidR="00320C31" w:rsidRPr="00320C31" w:rsidRDefault="00320C31" w:rsidP="00320C31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(3)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Промяна в адреса или банковата сметка на ИЗПЪЛНИТЕЛЯ се извършва с уведомително писмо от ИЗПЪЛНИТЕЛЯ до ВЪЗЛОЖИТЕЛЯ.</w:t>
      </w:r>
    </w:p>
    <w:p w14:paraId="4CF2DAA9" w14:textId="77777777" w:rsidR="00320C31" w:rsidRPr="00320C31" w:rsidRDefault="00320C31" w:rsidP="00320C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1BBB6036" w14:textId="77777777" w:rsidR="00320C31" w:rsidRPr="00320C31" w:rsidRDefault="00320C31" w:rsidP="00320C31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20C3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Този договор се състави, подписа и подпечата в 3 (три) еднообразни екземпляра, от които два за ВЪЗЛОЖИТЕЛЯ - Община Габрово, един за ИЗПЪЛНИТЕЛЯ </w:t>
      </w:r>
    </w:p>
    <w:p w14:paraId="7E66B0C9" w14:textId="77777777" w:rsidR="00320C31" w:rsidRPr="00320C31" w:rsidRDefault="00320C31" w:rsidP="00320C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sz w:val="24"/>
          <w:szCs w:val="24"/>
        </w:rPr>
        <w:t>Неразделна част от настоящия договор са:</w:t>
      </w:r>
    </w:p>
    <w:p w14:paraId="4498FF90" w14:textId="77777777" w:rsidR="00320C31" w:rsidRPr="00320C31" w:rsidRDefault="00320C31" w:rsidP="00320C3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sz w:val="24"/>
          <w:szCs w:val="24"/>
        </w:rPr>
        <w:t xml:space="preserve">1. Техническа спецификация </w:t>
      </w: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>на Възложителя;</w:t>
      </w:r>
    </w:p>
    <w:p w14:paraId="3C910A8F" w14:textId="77777777" w:rsidR="00320C31" w:rsidRPr="00320C31" w:rsidRDefault="00320C31" w:rsidP="00320C31">
      <w:pPr>
        <w:tabs>
          <w:tab w:val="num" w:pos="72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bCs/>
          <w:sz w:val="24"/>
          <w:szCs w:val="24"/>
        </w:rPr>
        <w:t xml:space="preserve">2. Ценова оферта на </w:t>
      </w:r>
      <w:r w:rsidRPr="00320C31">
        <w:rPr>
          <w:rFonts w:ascii="Times New Roman" w:eastAsia="Times New Roman" w:hAnsi="Times New Roman" w:cs="Times New Roman"/>
          <w:sz w:val="24"/>
          <w:szCs w:val="24"/>
        </w:rPr>
        <w:t>Изпълнителя;</w:t>
      </w:r>
    </w:p>
    <w:p w14:paraId="234EE239" w14:textId="77777777" w:rsidR="00320C31" w:rsidRPr="00320C31" w:rsidRDefault="00320C31" w:rsidP="00320C31">
      <w:pPr>
        <w:tabs>
          <w:tab w:val="num" w:pos="72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0C31">
        <w:rPr>
          <w:rFonts w:ascii="Times New Roman" w:eastAsia="Times New Roman" w:hAnsi="Times New Roman" w:cs="Times New Roman"/>
          <w:sz w:val="24"/>
          <w:szCs w:val="24"/>
        </w:rPr>
        <w:t>3. Предложение за изпълнение на Изпълнителя;</w:t>
      </w:r>
    </w:p>
    <w:p w14:paraId="2449691E" w14:textId="77777777" w:rsidR="00320C31" w:rsidRPr="00320C31" w:rsidRDefault="00320C31" w:rsidP="00320C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527785" w14:textId="77777777" w:rsidR="00320C31" w:rsidRPr="00320C31" w:rsidRDefault="00320C31" w:rsidP="00320C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9BFF812" w14:textId="77777777" w:rsidR="00C1792B" w:rsidRPr="00C1792B" w:rsidRDefault="00C1792B" w:rsidP="00C179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ВЪЗЛОЖИТЕЛ:</w:t>
      </w: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ИЗПЪЛНИТЕЛ:</w:t>
      </w:r>
    </w:p>
    <w:p w14:paraId="249C7A58" w14:textId="77777777" w:rsidR="00C1792B" w:rsidRPr="00C1792B" w:rsidRDefault="00C1792B" w:rsidP="00C179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20E5777" w14:textId="77777777" w:rsidR="00C1792B" w:rsidRPr="00C1792B" w:rsidRDefault="00C1792B" w:rsidP="00C179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Кмет на Община Габрово: </w:t>
      </w: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     ..............................................</w:t>
      </w:r>
    </w:p>
    <w:p w14:paraId="1B3E2D60" w14:textId="77777777" w:rsidR="00C1792B" w:rsidRPr="00C1792B" w:rsidRDefault="00C1792B" w:rsidP="00C179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3B5F77BE" w14:textId="77777777" w:rsidR="00C1792B" w:rsidRPr="00C1792B" w:rsidRDefault="00C1792B" w:rsidP="00C179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............................................... </w:t>
      </w: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       /………………..……../</w:t>
      </w:r>
    </w:p>
    <w:p w14:paraId="588192E2" w14:textId="77777777" w:rsidR="00C1792B" w:rsidRPr="00C1792B" w:rsidRDefault="00C1792B" w:rsidP="00C179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/Таня Христова/</w:t>
      </w:r>
    </w:p>
    <w:p w14:paraId="7DECC04A" w14:textId="77777777" w:rsidR="00C1792B" w:rsidRPr="00C1792B" w:rsidRDefault="00C1792B" w:rsidP="00C179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E99CF10" w14:textId="77777777" w:rsidR="00C1792B" w:rsidRPr="00C1792B" w:rsidRDefault="00C1792B" w:rsidP="00C179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DA9A680" w14:textId="77777777" w:rsidR="00C1792B" w:rsidRPr="00C1792B" w:rsidRDefault="00C1792B" w:rsidP="00C179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b/>
          <w:sz w:val="24"/>
          <w:szCs w:val="24"/>
        </w:rPr>
        <w:t>Директор д-я ФС: …………………</w:t>
      </w:r>
    </w:p>
    <w:p w14:paraId="206568EC" w14:textId="77777777" w:rsidR="00C1792B" w:rsidRPr="00C1792B" w:rsidRDefault="00C1792B" w:rsidP="00C179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792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1792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1792B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/М. Иванова/</w:t>
      </w:r>
    </w:p>
    <w:p w14:paraId="6D76F947" w14:textId="77777777" w:rsidR="00C1792B" w:rsidRPr="00C1792B" w:rsidRDefault="00C1792B" w:rsidP="00C179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84606F1" w14:textId="77777777" w:rsidR="00C1792B" w:rsidRPr="00C1792B" w:rsidRDefault="00C1792B" w:rsidP="00C179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Юрисконсулт:</w:t>
      </w:r>
    </w:p>
    <w:p w14:paraId="0184FFA1" w14:textId="77777777" w:rsidR="00C1792B" w:rsidRPr="00C1792B" w:rsidRDefault="00C1792B" w:rsidP="00C1792B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0"/>
          <w:szCs w:val="24"/>
          <w:lang w:val="en-AU" w:eastAsia="bg-BG"/>
        </w:rPr>
      </w:pPr>
      <w:r w:rsidRPr="00C1792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...................................</w:t>
      </w:r>
    </w:p>
    <w:p w14:paraId="664F802E" w14:textId="77777777" w:rsidR="000B6817" w:rsidRDefault="000B6817"/>
    <w:sectPr w:rsidR="000B6817" w:rsidSect="007D076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09" w:right="851" w:bottom="709" w:left="1418" w:header="284" w:footer="22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E1F0B" w14:textId="77777777" w:rsidR="003011F4" w:rsidRDefault="003011F4">
      <w:pPr>
        <w:spacing w:after="0" w:line="240" w:lineRule="auto"/>
      </w:pPr>
      <w:r>
        <w:separator/>
      </w:r>
    </w:p>
  </w:endnote>
  <w:endnote w:type="continuationSeparator" w:id="0">
    <w:p w14:paraId="2244CB24" w14:textId="77777777" w:rsidR="003011F4" w:rsidRDefault="00301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Narrow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Narrow-BoldItalic">
    <w:altName w:val="MS Mincho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Narrow-Italic"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7F46E" w14:textId="77777777" w:rsidR="00D663DF" w:rsidRDefault="00320C3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AE8E413" w14:textId="77777777" w:rsidR="00D663DF" w:rsidRDefault="003011F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C1389" w14:textId="5B74F16C" w:rsidR="00D663DF" w:rsidRDefault="00320C3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6046A">
      <w:rPr>
        <w:rStyle w:val="PageNumber"/>
        <w:noProof/>
      </w:rPr>
      <w:t>2</w:t>
    </w:r>
    <w:r>
      <w:rPr>
        <w:rStyle w:val="PageNumber"/>
      </w:rPr>
      <w:fldChar w:fldCharType="end"/>
    </w:r>
  </w:p>
  <w:p w14:paraId="21DCCB59" w14:textId="77777777" w:rsidR="007D0768" w:rsidRPr="007D0768" w:rsidRDefault="007D0768" w:rsidP="007D0768">
    <w:pPr>
      <w:spacing w:after="0" w:line="240" w:lineRule="auto"/>
      <w:rPr>
        <w:rFonts w:ascii="Verdana" w:eastAsia="Times New Roman" w:hAnsi="Verdana" w:cs="Arial"/>
        <w:b/>
        <w:sz w:val="20"/>
        <w:szCs w:val="20"/>
        <w:lang w:val="ru-RU" w:eastAsia="bg-BG"/>
      </w:rPr>
    </w:pPr>
  </w:p>
  <w:p w14:paraId="2E71C7E9" w14:textId="77777777" w:rsidR="007D0768" w:rsidRPr="007D0768" w:rsidRDefault="007D0768" w:rsidP="007D0768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Times New Roman" w:hAnsi="Arial Narrow" w:cs="Arial"/>
        <w:i/>
        <w:sz w:val="16"/>
        <w:szCs w:val="20"/>
        <w:lang w:val="ru-RU"/>
      </w:rPr>
    </w:pPr>
    <w:r w:rsidRPr="007D0768">
      <w:rPr>
        <w:rFonts w:ascii="Arial Narrow" w:eastAsia="Batang" w:hAnsi="Arial Narrow" w:cs="Times New Roman"/>
        <w:i/>
        <w:color w:val="000000"/>
        <w:sz w:val="16"/>
        <w:szCs w:val="16"/>
        <w:lang w:val="ru-RU"/>
      </w:rPr>
      <w:t>Проектът</w:t>
    </w:r>
    <w:r w:rsidRPr="007D0768">
      <w:rPr>
        <w:rFonts w:ascii="Arial Narrow" w:eastAsia="Times New Roman" w:hAnsi="Arial Narrow" w:cs="Arial"/>
        <w:i/>
        <w:sz w:val="16"/>
        <w:szCs w:val="20"/>
        <w:lang w:val="ru-RU"/>
      </w:rPr>
      <w:t xml:space="preserve"> се осъществява с финансовата подкрепа на Оперативна програма “Развитие на човешките ресурси” 2014-2020 г., </w:t>
    </w:r>
  </w:p>
  <w:p w14:paraId="5E0F006C" w14:textId="77777777" w:rsidR="007D0768" w:rsidRPr="007D0768" w:rsidRDefault="007D0768" w:rsidP="007D0768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Batang" w:hAnsi="Arial Narrow" w:cs="Times New Roman"/>
        <w:color w:val="000000"/>
        <w:sz w:val="24"/>
        <w:szCs w:val="24"/>
      </w:rPr>
    </w:pPr>
    <w:r w:rsidRPr="007D0768">
      <w:rPr>
        <w:rFonts w:ascii="Arial Narrow" w:eastAsia="Times New Roman" w:hAnsi="Arial Narrow" w:cs="Arial"/>
        <w:i/>
        <w:sz w:val="16"/>
        <w:szCs w:val="20"/>
        <w:lang w:val="ru-RU"/>
      </w:rPr>
      <w:t>съфинансирана от Европейския социален фонд на Европейския съюз.</w:t>
    </w:r>
  </w:p>
  <w:p w14:paraId="236669E1" w14:textId="77777777" w:rsidR="00D663DF" w:rsidRDefault="003011F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13EFA" w14:textId="53E6DC72" w:rsidR="007D0768" w:rsidRPr="007D0768" w:rsidRDefault="007D0768" w:rsidP="007D0768">
    <w:pPr>
      <w:spacing w:after="0" w:line="240" w:lineRule="auto"/>
      <w:rPr>
        <w:rFonts w:ascii="Verdana" w:eastAsia="Times New Roman" w:hAnsi="Verdana" w:cs="Arial"/>
        <w:b/>
        <w:sz w:val="20"/>
        <w:szCs w:val="20"/>
        <w:lang w:val="ru-RU" w:eastAsia="bg-BG"/>
      </w:rPr>
    </w:pPr>
    <w:r>
      <w:rPr>
        <w:rFonts w:ascii="Verdana" w:eastAsia="Times New Roman" w:hAnsi="Verdana" w:cs="Arial"/>
        <w:b/>
        <w:sz w:val="20"/>
        <w:szCs w:val="20"/>
        <w:lang w:val="ru-RU" w:eastAsia="bg-BG"/>
      </w:rPr>
      <w:t xml:space="preserve">    </w:t>
    </w:r>
  </w:p>
  <w:p w14:paraId="0839B5C5" w14:textId="77777777" w:rsidR="007D0768" w:rsidRPr="007D0768" w:rsidRDefault="007D0768" w:rsidP="007D0768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Times New Roman" w:hAnsi="Arial Narrow" w:cs="Arial"/>
        <w:i/>
        <w:sz w:val="16"/>
        <w:szCs w:val="20"/>
        <w:lang w:val="ru-RU"/>
      </w:rPr>
    </w:pPr>
    <w:r w:rsidRPr="007D0768">
      <w:rPr>
        <w:rFonts w:ascii="Arial Narrow" w:eastAsia="Batang" w:hAnsi="Arial Narrow" w:cs="Times New Roman"/>
        <w:i/>
        <w:color w:val="000000"/>
        <w:sz w:val="16"/>
        <w:szCs w:val="16"/>
        <w:lang w:val="ru-RU"/>
      </w:rPr>
      <w:t>Проектът</w:t>
    </w:r>
    <w:r w:rsidRPr="007D0768">
      <w:rPr>
        <w:rFonts w:ascii="Arial Narrow" w:eastAsia="Times New Roman" w:hAnsi="Arial Narrow" w:cs="Arial"/>
        <w:i/>
        <w:sz w:val="16"/>
        <w:szCs w:val="20"/>
        <w:lang w:val="ru-RU"/>
      </w:rPr>
      <w:t xml:space="preserve"> се осъществява с финансовата подкрепа на Оперативна програма “Развитие на човешките ресурси” 2014-2020 г., </w:t>
    </w:r>
  </w:p>
  <w:p w14:paraId="28FEFBD8" w14:textId="77777777" w:rsidR="007D0768" w:rsidRPr="007D0768" w:rsidRDefault="007D0768" w:rsidP="007D0768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-426" w:right="-1417"/>
      <w:jc w:val="center"/>
      <w:rPr>
        <w:rFonts w:ascii="Arial Narrow" w:eastAsia="Batang" w:hAnsi="Arial Narrow" w:cs="Times New Roman"/>
        <w:color w:val="000000"/>
        <w:sz w:val="24"/>
        <w:szCs w:val="24"/>
      </w:rPr>
    </w:pPr>
    <w:r w:rsidRPr="007D0768">
      <w:rPr>
        <w:rFonts w:ascii="Arial Narrow" w:eastAsia="Times New Roman" w:hAnsi="Arial Narrow" w:cs="Arial"/>
        <w:i/>
        <w:sz w:val="16"/>
        <w:szCs w:val="20"/>
        <w:lang w:val="ru-RU"/>
      </w:rPr>
      <w:t>съфинансирана от Европейския социален фонд на Европейския съюз.</w:t>
    </w:r>
  </w:p>
  <w:p w14:paraId="3A0D5206" w14:textId="7F488FF5" w:rsidR="00AB1CB5" w:rsidRDefault="003011F4">
    <w:pPr>
      <w:pStyle w:val="Footer"/>
      <w:jc w:val="right"/>
    </w:pPr>
  </w:p>
  <w:p w14:paraId="2C1087C6" w14:textId="77777777" w:rsidR="00AB1CB5" w:rsidRDefault="003011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815F0" w14:textId="77777777" w:rsidR="003011F4" w:rsidRDefault="003011F4">
      <w:pPr>
        <w:spacing w:after="0" w:line="240" w:lineRule="auto"/>
      </w:pPr>
      <w:r>
        <w:separator/>
      </w:r>
    </w:p>
  </w:footnote>
  <w:footnote w:type="continuationSeparator" w:id="0">
    <w:p w14:paraId="5DA34655" w14:textId="77777777" w:rsidR="003011F4" w:rsidRDefault="00301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717BB" w14:textId="77777777" w:rsidR="007D0768" w:rsidRPr="007D0768" w:rsidRDefault="007D0768" w:rsidP="007D0768">
    <w:pPr>
      <w:spacing w:after="0" w:line="240" w:lineRule="auto"/>
      <w:ind w:left="426" w:firstLine="567"/>
      <w:rPr>
        <w:rFonts w:ascii="Arial Narrow" w:eastAsia="Batang" w:hAnsi="Arial Narrow" w:cs="Times New Roman"/>
        <w:i/>
        <w:color w:val="000000"/>
        <w:sz w:val="16"/>
        <w:szCs w:val="16"/>
        <w:lang w:val="en-US" w:eastAsia="bg-BG"/>
      </w:rPr>
    </w:pPr>
    <w:r w:rsidRPr="007D0768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3360" behindDoc="0" locked="0" layoutInCell="1" allowOverlap="1" wp14:anchorId="61AFE28C" wp14:editId="3392F106">
          <wp:simplePos x="0" y="0"/>
          <wp:positionH relativeFrom="margin">
            <wp:posOffset>5341869</wp:posOffset>
          </wp:positionH>
          <wp:positionV relativeFrom="margin">
            <wp:posOffset>-917686</wp:posOffset>
          </wp:positionV>
          <wp:extent cx="1076325" cy="914400"/>
          <wp:effectExtent l="0" t="0" r="9525" b="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0768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2336" behindDoc="0" locked="0" layoutInCell="1" allowOverlap="1" wp14:anchorId="273536B1" wp14:editId="3F7FF107">
          <wp:simplePos x="0" y="0"/>
          <wp:positionH relativeFrom="margin">
            <wp:align>left</wp:align>
          </wp:positionH>
          <wp:positionV relativeFrom="margin">
            <wp:posOffset>-974836</wp:posOffset>
          </wp:positionV>
          <wp:extent cx="1009650" cy="971550"/>
          <wp:effectExtent l="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561A40" w14:textId="77777777" w:rsidR="007D0768" w:rsidRPr="007D0768" w:rsidRDefault="007D0768" w:rsidP="007D0768">
    <w:pPr>
      <w:spacing w:after="0" w:line="240" w:lineRule="auto"/>
      <w:jc w:val="center"/>
      <w:rPr>
        <w:rFonts w:ascii="Arial Narrow" w:eastAsia="Batang" w:hAnsi="Arial Narrow" w:cs="Times New Roman"/>
        <w:i/>
        <w:color w:val="000000"/>
        <w:sz w:val="18"/>
        <w:szCs w:val="18"/>
        <w:lang w:val="en-US" w:eastAsia="bg-BG"/>
      </w:rPr>
    </w:pPr>
  </w:p>
  <w:p w14:paraId="103A07BB" w14:textId="77777777" w:rsidR="007D0768" w:rsidRPr="007D0768" w:rsidRDefault="007D0768" w:rsidP="007D0768">
    <w:pPr>
      <w:spacing w:after="0" w:line="240" w:lineRule="auto"/>
      <w:ind w:left="1276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7D0768">
      <w:rPr>
        <w:rFonts w:ascii="Arial Narrow" w:eastAsia="Times New Roman" w:hAnsi="Arial Narrow" w:cs="Arial"/>
        <w:b/>
        <w:i/>
        <w:sz w:val="18"/>
        <w:szCs w:val="18"/>
        <w:lang w:eastAsia="bg-BG"/>
      </w:rPr>
      <w:t>Схема за предоставяне на безвъзмездна помощ BG05M9ОP001-2.00</w:t>
    </w:r>
    <w:r w:rsidRPr="007D0768">
      <w:rPr>
        <w:rFonts w:ascii="Arial Narrow" w:eastAsia="Times New Roman" w:hAnsi="Arial Narrow" w:cs="Arial"/>
        <w:b/>
        <w:i/>
        <w:sz w:val="18"/>
        <w:szCs w:val="18"/>
        <w:lang w:val="ru-RU" w:eastAsia="bg-BG"/>
      </w:rPr>
      <w:t xml:space="preserve">4 </w:t>
    </w:r>
  </w:p>
  <w:p w14:paraId="1D475BCA" w14:textId="77777777" w:rsidR="007D0768" w:rsidRPr="007D0768" w:rsidRDefault="007D0768" w:rsidP="007D0768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7D0768">
      <w:rPr>
        <w:rFonts w:ascii="Arial Narrow" w:eastAsia="Times New Roman" w:hAnsi="Arial Narrow" w:cs="Arial"/>
        <w:b/>
        <w:i/>
        <w:sz w:val="18"/>
        <w:szCs w:val="18"/>
        <w:lang w:eastAsia="bg-BG"/>
      </w:rPr>
      <w:t>„Услуги за ранно детско развитие“</w:t>
    </w:r>
  </w:p>
  <w:p w14:paraId="55991977" w14:textId="77777777" w:rsidR="007D0768" w:rsidRPr="007D0768" w:rsidRDefault="007D0768" w:rsidP="007D0768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Проект </w:t>
    </w:r>
    <w:r w:rsidRPr="007D0768">
      <w:rPr>
        <w:rFonts w:ascii="Arial Narrow" w:eastAsia="Times New Roman" w:hAnsi="Arial Narrow" w:cs="Times New Roman"/>
        <w:b/>
        <w:sz w:val="18"/>
        <w:szCs w:val="18"/>
        <w:lang w:eastAsia="bg-BG"/>
      </w:rPr>
      <w:t xml:space="preserve"> 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№ 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BG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05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M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9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OP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001-2.00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4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-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0042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 xml:space="preserve"> </w:t>
    </w:r>
  </w:p>
  <w:p w14:paraId="6D72D633" w14:textId="77777777" w:rsidR="007D0768" w:rsidRPr="007D0768" w:rsidRDefault="007D0768" w:rsidP="007D0768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„</w:t>
    </w:r>
    <w:r w:rsidRPr="007D0768">
      <w:rPr>
        <w:rFonts w:ascii="Arial Narrow" w:eastAsia="Times New Roman" w:hAnsi="Arial Narrow" w:cs="Arial"/>
        <w:b/>
        <w:i/>
        <w:sz w:val="18"/>
        <w:szCs w:val="18"/>
        <w:lang w:eastAsia="bg-BG"/>
      </w:rPr>
      <w:t>Комплекс за социално-здравни услуги за деца и семейства”</w:t>
    </w:r>
  </w:p>
  <w:p w14:paraId="699058E9" w14:textId="77777777" w:rsidR="007D0768" w:rsidRPr="007D0768" w:rsidRDefault="007D0768" w:rsidP="007D0768">
    <w:pPr>
      <w:spacing w:after="0" w:line="240" w:lineRule="auto"/>
      <w:rPr>
        <w:rFonts w:ascii="Verdana" w:eastAsia="Times New Roman" w:hAnsi="Verdana" w:cs="Arial"/>
        <w:b/>
        <w:sz w:val="20"/>
        <w:szCs w:val="20"/>
        <w:lang w:val="ru-RU" w:eastAsia="bg-BG"/>
      </w:rPr>
    </w:pPr>
    <w:r w:rsidRPr="007D0768">
      <w:rPr>
        <w:rFonts w:ascii="Verdana" w:eastAsia="Times New Roman" w:hAnsi="Verdana" w:cs="Arial"/>
        <w:b/>
        <w:sz w:val="20"/>
        <w:szCs w:val="20"/>
        <w:lang w:val="ru-RU" w:eastAsia="bg-BG"/>
      </w:rPr>
      <w:t xml:space="preserve">      </w:t>
    </w:r>
  </w:p>
  <w:p w14:paraId="2F619B3E" w14:textId="77777777" w:rsidR="007D0768" w:rsidRDefault="007D07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A34FC" w14:textId="77777777" w:rsidR="007D0768" w:rsidRPr="007D0768" w:rsidRDefault="007D0768" w:rsidP="007D0768">
    <w:pPr>
      <w:spacing w:after="0" w:line="240" w:lineRule="auto"/>
      <w:ind w:left="426" w:firstLine="567"/>
      <w:rPr>
        <w:rFonts w:ascii="Arial Narrow" w:eastAsia="Batang" w:hAnsi="Arial Narrow" w:cs="Times New Roman"/>
        <w:i/>
        <w:color w:val="000000"/>
        <w:sz w:val="16"/>
        <w:szCs w:val="16"/>
        <w:lang w:val="en-US" w:eastAsia="bg-BG"/>
      </w:rPr>
    </w:pPr>
    <w:r w:rsidRPr="007D0768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0288" behindDoc="0" locked="0" layoutInCell="1" allowOverlap="1" wp14:anchorId="50246125" wp14:editId="1EAFA02F">
          <wp:simplePos x="0" y="0"/>
          <wp:positionH relativeFrom="margin">
            <wp:posOffset>5341869</wp:posOffset>
          </wp:positionH>
          <wp:positionV relativeFrom="margin">
            <wp:posOffset>-917686</wp:posOffset>
          </wp:positionV>
          <wp:extent cx="1076325" cy="914400"/>
          <wp:effectExtent l="0" t="0" r="9525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0768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59264" behindDoc="0" locked="0" layoutInCell="1" allowOverlap="1" wp14:anchorId="52A0F973" wp14:editId="048E8A78">
          <wp:simplePos x="0" y="0"/>
          <wp:positionH relativeFrom="margin">
            <wp:align>left</wp:align>
          </wp:positionH>
          <wp:positionV relativeFrom="margin">
            <wp:posOffset>-974836</wp:posOffset>
          </wp:positionV>
          <wp:extent cx="1009650" cy="971550"/>
          <wp:effectExtent l="0" t="0" r="0" b="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3F74F2" w14:textId="77777777" w:rsidR="007D0768" w:rsidRPr="007D0768" w:rsidRDefault="007D0768" w:rsidP="007D0768">
    <w:pPr>
      <w:spacing w:after="0" w:line="240" w:lineRule="auto"/>
      <w:jc w:val="center"/>
      <w:rPr>
        <w:rFonts w:ascii="Arial Narrow" w:eastAsia="Batang" w:hAnsi="Arial Narrow" w:cs="Times New Roman"/>
        <w:i/>
        <w:color w:val="000000"/>
        <w:sz w:val="18"/>
        <w:szCs w:val="18"/>
        <w:lang w:val="en-US" w:eastAsia="bg-BG"/>
      </w:rPr>
    </w:pPr>
  </w:p>
  <w:p w14:paraId="35765A1B" w14:textId="77777777" w:rsidR="007D0768" w:rsidRPr="007D0768" w:rsidRDefault="007D0768" w:rsidP="007D0768">
    <w:pPr>
      <w:spacing w:after="0" w:line="240" w:lineRule="auto"/>
      <w:ind w:left="1276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7D0768">
      <w:rPr>
        <w:rFonts w:ascii="Arial Narrow" w:eastAsia="Times New Roman" w:hAnsi="Arial Narrow" w:cs="Arial"/>
        <w:b/>
        <w:i/>
        <w:sz w:val="18"/>
        <w:szCs w:val="18"/>
        <w:lang w:eastAsia="bg-BG"/>
      </w:rPr>
      <w:t>Схема за предоставяне на безвъзмездна помощ BG05M9ОP001-2.00</w:t>
    </w:r>
    <w:r w:rsidRPr="007D0768">
      <w:rPr>
        <w:rFonts w:ascii="Arial Narrow" w:eastAsia="Times New Roman" w:hAnsi="Arial Narrow" w:cs="Arial"/>
        <w:b/>
        <w:i/>
        <w:sz w:val="18"/>
        <w:szCs w:val="18"/>
        <w:lang w:val="ru-RU" w:eastAsia="bg-BG"/>
      </w:rPr>
      <w:t xml:space="preserve">4 </w:t>
    </w:r>
  </w:p>
  <w:p w14:paraId="186B90C2" w14:textId="77777777" w:rsidR="007D0768" w:rsidRPr="007D0768" w:rsidRDefault="007D0768" w:rsidP="007D0768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7D0768">
      <w:rPr>
        <w:rFonts w:ascii="Arial Narrow" w:eastAsia="Times New Roman" w:hAnsi="Arial Narrow" w:cs="Arial"/>
        <w:b/>
        <w:i/>
        <w:sz w:val="18"/>
        <w:szCs w:val="18"/>
        <w:lang w:eastAsia="bg-BG"/>
      </w:rPr>
      <w:t>„Услуги за ранно детско развитие“</w:t>
    </w:r>
  </w:p>
  <w:p w14:paraId="719D18DF" w14:textId="77777777" w:rsidR="007D0768" w:rsidRPr="007D0768" w:rsidRDefault="007D0768" w:rsidP="007D0768">
    <w:pPr>
      <w:spacing w:after="0" w:line="240" w:lineRule="auto"/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Проект </w:t>
    </w:r>
    <w:r w:rsidRPr="007D0768">
      <w:rPr>
        <w:rFonts w:ascii="Arial Narrow" w:eastAsia="Times New Roman" w:hAnsi="Arial Narrow" w:cs="Times New Roman"/>
        <w:b/>
        <w:sz w:val="18"/>
        <w:szCs w:val="18"/>
        <w:lang w:eastAsia="bg-BG"/>
      </w:rPr>
      <w:t xml:space="preserve"> 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 xml:space="preserve">№ 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BG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05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M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9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en-US" w:eastAsia="bg-BG"/>
      </w:rPr>
      <w:t>OP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001-2.00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4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>-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0042</w:t>
    </w: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val="ru-RU" w:eastAsia="bg-BG"/>
      </w:rPr>
      <w:t xml:space="preserve"> </w:t>
    </w:r>
  </w:p>
  <w:p w14:paraId="32D01E45" w14:textId="77777777" w:rsidR="007D0768" w:rsidRPr="007D0768" w:rsidRDefault="007D0768" w:rsidP="007D0768">
    <w:pPr>
      <w:spacing w:after="0" w:line="240" w:lineRule="auto"/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 w:rsidRPr="007D0768"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  <w:t>„</w:t>
    </w:r>
    <w:r w:rsidRPr="007D0768">
      <w:rPr>
        <w:rFonts w:ascii="Arial Narrow" w:eastAsia="Times New Roman" w:hAnsi="Arial Narrow" w:cs="Arial"/>
        <w:b/>
        <w:i/>
        <w:sz w:val="18"/>
        <w:szCs w:val="18"/>
        <w:lang w:eastAsia="bg-BG"/>
      </w:rPr>
      <w:t>Комплекс за социално-здравни услуги за деца и семейства”</w:t>
    </w:r>
  </w:p>
  <w:p w14:paraId="75260F43" w14:textId="77777777" w:rsidR="007D0768" w:rsidRPr="007D0768" w:rsidRDefault="007D0768" w:rsidP="007D0768">
    <w:pPr>
      <w:spacing w:after="0" w:line="240" w:lineRule="auto"/>
      <w:rPr>
        <w:rFonts w:ascii="Verdana" w:eastAsia="Times New Roman" w:hAnsi="Verdana" w:cs="Arial"/>
        <w:b/>
        <w:sz w:val="20"/>
        <w:szCs w:val="20"/>
        <w:lang w:val="ru-RU" w:eastAsia="bg-BG"/>
      </w:rPr>
    </w:pPr>
    <w:r w:rsidRPr="007D0768">
      <w:rPr>
        <w:rFonts w:ascii="Verdana" w:eastAsia="Times New Roman" w:hAnsi="Verdana" w:cs="Arial"/>
        <w:b/>
        <w:sz w:val="20"/>
        <w:szCs w:val="20"/>
        <w:lang w:val="ru-RU" w:eastAsia="bg-BG"/>
      </w:rPr>
      <w:t xml:space="preserve">      </w:t>
    </w:r>
  </w:p>
  <w:p w14:paraId="2D0C49B2" w14:textId="77777777" w:rsidR="00422130" w:rsidRPr="00422130" w:rsidRDefault="003011F4" w:rsidP="004221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BB48DD"/>
    <w:multiLevelType w:val="hybridMultilevel"/>
    <w:tmpl w:val="8FF648BA"/>
    <w:lvl w:ilvl="0" w:tplc="0630A21C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664E18"/>
    <w:multiLevelType w:val="hybridMultilevel"/>
    <w:tmpl w:val="51E40CA8"/>
    <w:lvl w:ilvl="0" w:tplc="04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 w15:restartNumberingAfterBreak="0">
    <w:nsid w:val="6F0604B4"/>
    <w:multiLevelType w:val="hybridMultilevel"/>
    <w:tmpl w:val="4B56B220"/>
    <w:lvl w:ilvl="0" w:tplc="24203D5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C31"/>
    <w:rsid w:val="000B6817"/>
    <w:rsid w:val="001127D3"/>
    <w:rsid w:val="001C43F0"/>
    <w:rsid w:val="00205688"/>
    <w:rsid w:val="002C5E74"/>
    <w:rsid w:val="003011F4"/>
    <w:rsid w:val="00320C31"/>
    <w:rsid w:val="003E5819"/>
    <w:rsid w:val="00487074"/>
    <w:rsid w:val="004A1BE9"/>
    <w:rsid w:val="0056046A"/>
    <w:rsid w:val="005C48F5"/>
    <w:rsid w:val="00633FB0"/>
    <w:rsid w:val="007D0768"/>
    <w:rsid w:val="00812A61"/>
    <w:rsid w:val="008C0710"/>
    <w:rsid w:val="00AD3A70"/>
    <w:rsid w:val="00C1792B"/>
    <w:rsid w:val="00F5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BB637"/>
  <w15:docId w15:val="{D37B59D6-7173-4807-A9C4-8726E51B6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320C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0C31"/>
  </w:style>
  <w:style w:type="paragraph" w:styleId="Header">
    <w:name w:val="header"/>
    <w:basedOn w:val="Normal"/>
    <w:link w:val="HeaderChar"/>
    <w:uiPriority w:val="99"/>
    <w:unhideWhenUsed/>
    <w:rsid w:val="00320C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C31"/>
  </w:style>
  <w:style w:type="character" w:styleId="PageNumber">
    <w:name w:val="page number"/>
    <w:basedOn w:val="DefaultParagraphFont"/>
    <w:rsid w:val="00320C31"/>
  </w:style>
  <w:style w:type="character" w:styleId="CommentReference">
    <w:name w:val="annotation reference"/>
    <w:basedOn w:val="DefaultParagraphFont"/>
    <w:uiPriority w:val="99"/>
    <w:semiHidden/>
    <w:unhideWhenUsed/>
    <w:rsid w:val="004A1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1B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1BE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BE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1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1BE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179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4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1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4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8C976-30D5-4C51-B2DD-0F3113E39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2376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8</cp:revision>
  <dcterms:created xsi:type="dcterms:W3CDTF">2019-04-01T14:39:00Z</dcterms:created>
  <dcterms:modified xsi:type="dcterms:W3CDTF">2019-04-08T11:56:00Z</dcterms:modified>
</cp:coreProperties>
</file>